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DAE3" w14:textId="0331382F" w:rsidR="00C666D1" w:rsidRDefault="008A1F72" w:rsidP="00550442">
      <w:pPr>
        <w:jc w:val="center"/>
      </w:pPr>
      <w:r w:rsidRPr="002F5A7D">
        <w:rPr>
          <w:noProof/>
        </w:rPr>
        <w:drawing>
          <wp:inline distT="0" distB="0" distL="0" distR="0" wp14:anchorId="2FC569FF" wp14:editId="12451428">
            <wp:extent cx="1123950" cy="1123950"/>
            <wp:effectExtent l="0" t="0" r="0" b="0"/>
            <wp:docPr id="1" name="Picture 1" descr="C:\Users\Owner\Desktop\laoh_offici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laoh_official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3194" cy="1133194"/>
                    </a:xfrm>
                    <a:prstGeom prst="rect">
                      <a:avLst/>
                    </a:prstGeom>
                    <a:noFill/>
                    <a:ln>
                      <a:noFill/>
                    </a:ln>
                  </pic:spPr>
                </pic:pic>
              </a:graphicData>
            </a:graphic>
          </wp:inline>
        </w:drawing>
      </w:r>
    </w:p>
    <w:p w14:paraId="5AE4F46E" w14:textId="77777777" w:rsidR="00C067F8" w:rsidRPr="006B3C16" w:rsidRDefault="00C067F8" w:rsidP="00165D5E">
      <w:pPr>
        <w:spacing w:after="0" w:line="240" w:lineRule="auto"/>
        <w:jc w:val="center"/>
        <w:rPr>
          <w:b/>
          <w:bCs/>
          <w:sz w:val="24"/>
          <w:szCs w:val="24"/>
        </w:rPr>
      </w:pPr>
      <w:r w:rsidRPr="006B3C16">
        <w:rPr>
          <w:b/>
          <w:bCs/>
          <w:sz w:val="24"/>
          <w:szCs w:val="24"/>
        </w:rPr>
        <w:t>Ladies Ancient Order of Hibernians, Inc.</w:t>
      </w:r>
    </w:p>
    <w:p w14:paraId="1C82021F" w14:textId="77777777" w:rsidR="00550442" w:rsidRPr="006B3C16" w:rsidRDefault="00550442" w:rsidP="00165D5E">
      <w:pPr>
        <w:spacing w:after="0" w:line="240" w:lineRule="auto"/>
        <w:jc w:val="center"/>
        <w:rPr>
          <w:b/>
          <w:bCs/>
          <w:sz w:val="24"/>
          <w:szCs w:val="24"/>
        </w:rPr>
      </w:pPr>
      <w:r w:rsidRPr="006B3C16">
        <w:rPr>
          <w:b/>
          <w:bCs/>
          <w:sz w:val="24"/>
          <w:szCs w:val="24"/>
        </w:rPr>
        <w:t>Office of the National Secretary</w:t>
      </w:r>
    </w:p>
    <w:p w14:paraId="74C792D6" w14:textId="78B0F742" w:rsidR="00B96D49" w:rsidRPr="006B3C16" w:rsidRDefault="00E447CF" w:rsidP="00B96D49">
      <w:pPr>
        <w:spacing w:after="0" w:line="240" w:lineRule="auto"/>
        <w:jc w:val="center"/>
        <w:rPr>
          <w:b/>
          <w:bCs/>
          <w:sz w:val="24"/>
          <w:szCs w:val="24"/>
        </w:rPr>
      </w:pPr>
      <w:r>
        <w:rPr>
          <w:b/>
          <w:bCs/>
          <w:sz w:val="24"/>
          <w:szCs w:val="24"/>
        </w:rPr>
        <w:t>Cathy Turck</w:t>
      </w:r>
      <w:r w:rsidR="00C100A6" w:rsidRPr="006B3C16">
        <w:rPr>
          <w:b/>
          <w:bCs/>
          <w:sz w:val="24"/>
          <w:szCs w:val="24"/>
        </w:rPr>
        <w:br/>
      </w:r>
      <w:r>
        <w:rPr>
          <w:b/>
          <w:bCs/>
          <w:sz w:val="24"/>
          <w:szCs w:val="24"/>
        </w:rPr>
        <w:t xml:space="preserve">108 </w:t>
      </w:r>
      <w:proofErr w:type="gramStart"/>
      <w:r>
        <w:rPr>
          <w:b/>
          <w:bCs/>
          <w:sz w:val="24"/>
          <w:szCs w:val="24"/>
        </w:rPr>
        <w:t>West Creek lane</w:t>
      </w:r>
      <w:proofErr w:type="gramEnd"/>
      <w:r>
        <w:rPr>
          <w:b/>
          <w:bCs/>
          <w:sz w:val="24"/>
          <w:szCs w:val="24"/>
        </w:rPr>
        <w:t>, Altamont, NY 12009</w:t>
      </w:r>
    </w:p>
    <w:p w14:paraId="6FCFC667" w14:textId="08C6A1E3" w:rsidR="00550442" w:rsidRPr="006B3C16" w:rsidRDefault="00E542C9" w:rsidP="00B96D49">
      <w:pPr>
        <w:spacing w:after="0" w:line="240" w:lineRule="auto"/>
        <w:jc w:val="center"/>
        <w:rPr>
          <w:b/>
          <w:bCs/>
          <w:sz w:val="24"/>
          <w:szCs w:val="24"/>
        </w:rPr>
      </w:pPr>
      <w:hyperlink r:id="rId6" w:history="1">
        <w:r w:rsidRPr="006B3C16">
          <w:rPr>
            <w:rStyle w:val="Hyperlink"/>
            <w:b/>
            <w:bCs/>
            <w:sz w:val="24"/>
            <w:szCs w:val="24"/>
          </w:rPr>
          <w:t>natlsecretarylaoh@gmail.com</w:t>
        </w:r>
      </w:hyperlink>
      <w:r w:rsidR="00C100A6" w:rsidRPr="006B3C16">
        <w:rPr>
          <w:b/>
          <w:bCs/>
          <w:sz w:val="24"/>
          <w:szCs w:val="24"/>
        </w:rPr>
        <w:br/>
      </w:r>
      <w:r w:rsidR="00E447CF">
        <w:rPr>
          <w:b/>
          <w:bCs/>
          <w:sz w:val="24"/>
          <w:szCs w:val="24"/>
        </w:rPr>
        <w:t>518-369-2813</w:t>
      </w:r>
    </w:p>
    <w:p w14:paraId="51C677DF" w14:textId="45F17955" w:rsidR="00533499" w:rsidRDefault="00533499" w:rsidP="00165D5E">
      <w:pPr>
        <w:spacing w:after="0" w:line="240" w:lineRule="auto"/>
        <w:jc w:val="center"/>
        <w:rPr>
          <w:rFonts w:ascii="Arial" w:hAnsi="Arial" w:cs="Arial"/>
          <w:b/>
          <w:u w:val="single"/>
        </w:rPr>
      </w:pPr>
    </w:p>
    <w:p w14:paraId="5ADF262E" w14:textId="3ADFC01D" w:rsidR="00FC50CF" w:rsidRPr="00101A87" w:rsidRDefault="009B6A92" w:rsidP="00533499">
      <w:pPr>
        <w:spacing w:after="0" w:line="240" w:lineRule="auto"/>
        <w:rPr>
          <w:rFonts w:ascii="Arial" w:hAnsi="Arial" w:cs="Arial"/>
          <w:bCs/>
        </w:rPr>
      </w:pPr>
      <w:r w:rsidRPr="00101A87">
        <w:rPr>
          <w:rFonts w:ascii="Arial" w:hAnsi="Arial" w:cs="Arial"/>
          <w:bCs/>
        </w:rPr>
        <w:t>There</w:t>
      </w:r>
      <w:r w:rsidR="00FC50CF" w:rsidRPr="00101A87">
        <w:rPr>
          <w:rFonts w:ascii="Arial" w:hAnsi="Arial" w:cs="Arial"/>
          <w:bCs/>
        </w:rPr>
        <w:t xml:space="preserve"> have been questions about Chaplains being counted</w:t>
      </w:r>
      <w:r w:rsidRPr="00101A87">
        <w:rPr>
          <w:rFonts w:ascii="Arial" w:hAnsi="Arial" w:cs="Arial"/>
          <w:bCs/>
        </w:rPr>
        <w:t>,</w:t>
      </w:r>
      <w:r w:rsidR="00FC50CF" w:rsidRPr="00101A87">
        <w:rPr>
          <w:rFonts w:ascii="Arial" w:hAnsi="Arial" w:cs="Arial"/>
          <w:bCs/>
        </w:rPr>
        <w:t xml:space="preserve"> or not counted</w:t>
      </w:r>
      <w:r w:rsidRPr="00101A87">
        <w:rPr>
          <w:rFonts w:ascii="Arial" w:hAnsi="Arial" w:cs="Arial"/>
          <w:bCs/>
        </w:rPr>
        <w:t>,</w:t>
      </w:r>
      <w:r w:rsidR="00FC50CF" w:rsidRPr="00101A87">
        <w:rPr>
          <w:rFonts w:ascii="Arial" w:hAnsi="Arial" w:cs="Arial"/>
          <w:bCs/>
        </w:rPr>
        <w:t xml:space="preserve"> as members.</w:t>
      </w:r>
      <w:r w:rsidR="001C531A" w:rsidRPr="00101A87">
        <w:rPr>
          <w:rFonts w:ascii="Arial" w:hAnsi="Arial" w:cs="Arial"/>
          <w:bCs/>
        </w:rPr>
        <w:t xml:space="preserve"> </w:t>
      </w:r>
      <w:proofErr w:type="gramStart"/>
      <w:r w:rsidR="001C531A" w:rsidRPr="00101A87">
        <w:rPr>
          <w:rFonts w:ascii="Arial" w:hAnsi="Arial" w:cs="Arial"/>
          <w:bCs/>
        </w:rPr>
        <w:t>If</w:t>
      </w:r>
      <w:proofErr w:type="gramEnd"/>
      <w:r w:rsidR="001C531A" w:rsidRPr="00101A87">
        <w:rPr>
          <w:rFonts w:ascii="Arial" w:hAnsi="Arial" w:cs="Arial"/>
          <w:bCs/>
        </w:rPr>
        <w:t xml:space="preserve"> not listing him</w:t>
      </w:r>
      <w:r w:rsidR="005C0AB3">
        <w:rPr>
          <w:rFonts w:ascii="Arial" w:hAnsi="Arial" w:cs="Arial"/>
          <w:bCs/>
        </w:rPr>
        <w:t>/her</w:t>
      </w:r>
      <w:r w:rsidR="001C531A" w:rsidRPr="00101A87">
        <w:rPr>
          <w:rFonts w:ascii="Arial" w:hAnsi="Arial" w:cs="Arial"/>
          <w:bCs/>
        </w:rPr>
        <w:t xml:space="preserve"> as a member, then </w:t>
      </w:r>
      <w:r w:rsidR="005C0AB3">
        <w:rPr>
          <w:rFonts w:ascii="Arial" w:hAnsi="Arial" w:cs="Arial"/>
          <w:bCs/>
        </w:rPr>
        <w:t>t</w:t>
      </w:r>
      <w:r w:rsidR="001C531A" w:rsidRPr="00101A87">
        <w:rPr>
          <w:rFonts w:ascii="Arial" w:hAnsi="Arial" w:cs="Arial"/>
          <w:bCs/>
        </w:rPr>
        <w:t>he</w:t>
      </w:r>
      <w:r w:rsidR="005C0AB3">
        <w:rPr>
          <w:rFonts w:ascii="Arial" w:hAnsi="Arial" w:cs="Arial"/>
          <w:bCs/>
        </w:rPr>
        <w:t>y</w:t>
      </w:r>
      <w:r w:rsidR="001C531A" w:rsidRPr="00101A87">
        <w:rPr>
          <w:rFonts w:ascii="Arial" w:hAnsi="Arial" w:cs="Arial"/>
          <w:bCs/>
        </w:rPr>
        <w:t xml:space="preserve"> cannot be deducted off as a Religious Member. You must be consistent with your report.</w:t>
      </w:r>
    </w:p>
    <w:p w14:paraId="5AE05C02" w14:textId="6C36A419" w:rsidR="001C531A" w:rsidRPr="00D95453" w:rsidRDefault="001C531A" w:rsidP="00533499">
      <w:pPr>
        <w:spacing w:after="0" w:line="240" w:lineRule="auto"/>
        <w:rPr>
          <w:rFonts w:ascii="Arial" w:hAnsi="Arial" w:cs="Arial"/>
          <w:b/>
        </w:rPr>
      </w:pPr>
    </w:p>
    <w:p w14:paraId="126E7824" w14:textId="10E145D0" w:rsidR="001C531A" w:rsidRPr="00D95453" w:rsidRDefault="001C531A" w:rsidP="001C531A">
      <w:pPr>
        <w:spacing w:after="0" w:line="240" w:lineRule="auto"/>
        <w:jc w:val="center"/>
        <w:rPr>
          <w:rFonts w:ascii="Arial" w:hAnsi="Arial" w:cs="Arial"/>
          <w:b/>
          <w:u w:val="single"/>
        </w:rPr>
      </w:pPr>
      <w:r w:rsidRPr="00D95453">
        <w:rPr>
          <w:rFonts w:ascii="Arial" w:hAnsi="Arial" w:cs="Arial"/>
          <w:b/>
          <w:u w:val="single"/>
        </w:rPr>
        <w:t>Instructions for Completing the 20</w:t>
      </w:r>
      <w:r w:rsidR="009B6A92">
        <w:rPr>
          <w:rFonts w:ascii="Arial" w:hAnsi="Arial" w:cs="Arial"/>
          <w:b/>
          <w:u w:val="single"/>
        </w:rPr>
        <w:t>2</w:t>
      </w:r>
      <w:r w:rsidR="007B0102">
        <w:rPr>
          <w:rFonts w:ascii="Arial" w:hAnsi="Arial" w:cs="Arial"/>
          <w:b/>
          <w:u w:val="single"/>
        </w:rPr>
        <w:t>5</w:t>
      </w:r>
      <w:r w:rsidRPr="00D95453">
        <w:rPr>
          <w:rFonts w:ascii="Arial" w:hAnsi="Arial" w:cs="Arial"/>
          <w:b/>
          <w:u w:val="single"/>
        </w:rPr>
        <w:t xml:space="preserve"> Membership Reports</w:t>
      </w:r>
    </w:p>
    <w:p w14:paraId="07423817" w14:textId="77777777" w:rsidR="001C531A" w:rsidRPr="00D95453" w:rsidRDefault="001C531A" w:rsidP="00533499">
      <w:pPr>
        <w:spacing w:after="0" w:line="240" w:lineRule="auto"/>
        <w:rPr>
          <w:rFonts w:ascii="Arial" w:hAnsi="Arial" w:cs="Arial"/>
          <w:b/>
        </w:rPr>
      </w:pPr>
    </w:p>
    <w:p w14:paraId="5BC88B1E" w14:textId="1283109F" w:rsidR="00533499" w:rsidRPr="00101A87" w:rsidRDefault="00533499" w:rsidP="00533499">
      <w:pPr>
        <w:spacing w:after="0" w:line="240" w:lineRule="auto"/>
        <w:rPr>
          <w:rFonts w:ascii="Arial" w:hAnsi="Arial" w:cs="Arial"/>
          <w:bCs/>
          <w:color w:val="FF0000"/>
        </w:rPr>
      </w:pPr>
      <w:r w:rsidRPr="00101A87">
        <w:rPr>
          <w:rFonts w:ascii="Arial" w:hAnsi="Arial" w:cs="Arial"/>
          <w:bCs/>
          <w:color w:val="FF0000"/>
        </w:rPr>
        <w:t>Do not Change: file name, font, format (</w:t>
      </w:r>
      <w:r w:rsidRPr="005C0AB3">
        <w:rPr>
          <w:rFonts w:ascii="Arial" w:hAnsi="Arial" w:cs="Arial"/>
          <w:b/>
        </w:rPr>
        <w:t xml:space="preserve">keep </w:t>
      </w:r>
      <w:proofErr w:type="spellStart"/>
      <w:r w:rsidRPr="005C0AB3">
        <w:rPr>
          <w:rFonts w:ascii="Arial" w:hAnsi="Arial" w:cs="Arial"/>
          <w:b/>
        </w:rPr>
        <w:t>xls</w:t>
      </w:r>
      <w:proofErr w:type="spellEnd"/>
      <w:r w:rsidRPr="005C0AB3">
        <w:rPr>
          <w:rFonts w:ascii="Arial" w:hAnsi="Arial" w:cs="Arial"/>
          <w:b/>
        </w:rPr>
        <w:t>. format only</w:t>
      </w:r>
      <w:r w:rsidRPr="00101A87">
        <w:rPr>
          <w:rFonts w:ascii="Arial" w:hAnsi="Arial" w:cs="Arial"/>
          <w:bCs/>
          <w:color w:val="FF0000"/>
        </w:rPr>
        <w:t>)</w:t>
      </w:r>
      <w:r w:rsidR="00EB0474" w:rsidRPr="00101A87">
        <w:rPr>
          <w:rFonts w:ascii="Arial" w:hAnsi="Arial" w:cs="Arial"/>
          <w:bCs/>
          <w:color w:val="FF0000"/>
        </w:rPr>
        <w:t xml:space="preserve">. </w:t>
      </w:r>
      <w:r w:rsidRPr="00101A87">
        <w:rPr>
          <w:rFonts w:ascii="Arial" w:hAnsi="Arial" w:cs="Arial"/>
          <w:bCs/>
          <w:color w:val="FF0000"/>
        </w:rPr>
        <w:t xml:space="preserve"> </w:t>
      </w:r>
      <w:r w:rsidR="001E1AE8" w:rsidRPr="00101A87">
        <w:rPr>
          <w:rFonts w:ascii="Arial" w:hAnsi="Arial" w:cs="Arial"/>
          <w:bCs/>
          <w:color w:val="C00000"/>
        </w:rPr>
        <w:t>Do not add</w:t>
      </w:r>
      <w:r w:rsidR="00975EE6" w:rsidRPr="00101A87">
        <w:rPr>
          <w:rFonts w:ascii="Arial" w:hAnsi="Arial" w:cs="Arial"/>
          <w:bCs/>
          <w:color w:val="C00000"/>
        </w:rPr>
        <w:t>, delete,</w:t>
      </w:r>
      <w:r w:rsidR="001E1AE8" w:rsidRPr="00101A87">
        <w:rPr>
          <w:rFonts w:ascii="Arial" w:hAnsi="Arial" w:cs="Arial"/>
          <w:bCs/>
          <w:color w:val="C00000"/>
        </w:rPr>
        <w:t xml:space="preserve"> or change columns.</w:t>
      </w:r>
      <w:r w:rsidR="00975EE6" w:rsidRPr="00101A87">
        <w:rPr>
          <w:rFonts w:ascii="Arial" w:hAnsi="Arial" w:cs="Arial"/>
          <w:bCs/>
          <w:color w:val="C00000"/>
        </w:rPr>
        <w:t xml:space="preserve"> Do not type in all CAPS.</w:t>
      </w:r>
      <w:r w:rsidR="00101A87">
        <w:rPr>
          <w:rFonts w:ascii="Arial" w:hAnsi="Arial" w:cs="Arial"/>
          <w:bCs/>
          <w:color w:val="C00000"/>
        </w:rPr>
        <w:t xml:space="preserve"> These forms must be merged with other reports.</w:t>
      </w:r>
      <w:r w:rsidR="001E1AE8" w:rsidRPr="00101A87">
        <w:rPr>
          <w:rFonts w:ascii="Arial" w:hAnsi="Arial" w:cs="Arial"/>
          <w:bCs/>
          <w:color w:val="C00000"/>
        </w:rPr>
        <w:t xml:space="preserve"> </w:t>
      </w:r>
      <w:r w:rsidRPr="00101A87">
        <w:rPr>
          <w:rFonts w:ascii="Arial" w:hAnsi="Arial" w:cs="Arial"/>
          <w:bCs/>
        </w:rPr>
        <w:t>Some EINs were incorrect</w:t>
      </w:r>
      <w:r w:rsidR="00B35811" w:rsidRPr="00101A87">
        <w:rPr>
          <w:rFonts w:ascii="Arial" w:hAnsi="Arial" w:cs="Arial"/>
          <w:bCs/>
        </w:rPr>
        <w:t xml:space="preserve"> last year but were corrected</w:t>
      </w:r>
      <w:r w:rsidRPr="00101A87">
        <w:rPr>
          <w:rFonts w:ascii="Arial" w:hAnsi="Arial" w:cs="Arial"/>
          <w:bCs/>
          <w:u w:val="single"/>
        </w:rPr>
        <w:t xml:space="preserve">. </w:t>
      </w:r>
      <w:r w:rsidR="00B35811" w:rsidRPr="00101A87">
        <w:rPr>
          <w:rFonts w:ascii="Arial" w:hAnsi="Arial" w:cs="Arial"/>
          <w:bCs/>
          <w:u w:val="single"/>
        </w:rPr>
        <w:t xml:space="preserve"> Never change your EIN number</w:t>
      </w:r>
      <w:r w:rsidR="00B35811" w:rsidRPr="00101A87">
        <w:rPr>
          <w:rFonts w:ascii="Arial" w:hAnsi="Arial" w:cs="Arial"/>
          <w:bCs/>
        </w:rPr>
        <w:t>.</w:t>
      </w:r>
      <w:r w:rsidR="00DB650B" w:rsidRPr="00101A87">
        <w:rPr>
          <w:rFonts w:ascii="Arial" w:hAnsi="Arial" w:cs="Arial"/>
          <w:bCs/>
        </w:rPr>
        <w:t xml:space="preserve"> Please keep in mind that the National Secretary has almost 2</w:t>
      </w:r>
      <w:r w:rsidR="00D95453" w:rsidRPr="00101A87">
        <w:rPr>
          <w:rFonts w:ascii="Arial" w:hAnsi="Arial" w:cs="Arial"/>
          <w:bCs/>
        </w:rPr>
        <w:t>4</w:t>
      </w:r>
      <w:r w:rsidR="00DB650B" w:rsidRPr="00101A87">
        <w:rPr>
          <w:rFonts w:ascii="Arial" w:hAnsi="Arial" w:cs="Arial"/>
          <w:bCs/>
        </w:rPr>
        <w:t xml:space="preserve">0 reports to review and to combine into </w:t>
      </w:r>
      <w:r w:rsidR="00AF0479" w:rsidRPr="00101A87">
        <w:rPr>
          <w:rFonts w:ascii="Arial" w:hAnsi="Arial" w:cs="Arial"/>
          <w:bCs/>
        </w:rPr>
        <w:t xml:space="preserve">other </w:t>
      </w:r>
      <w:r w:rsidR="00DB650B" w:rsidRPr="00101A87">
        <w:rPr>
          <w:rFonts w:ascii="Arial" w:hAnsi="Arial" w:cs="Arial"/>
          <w:bCs/>
        </w:rPr>
        <w:t xml:space="preserve">reports. </w:t>
      </w:r>
      <w:r w:rsidR="005A19BA" w:rsidRPr="00101A87">
        <w:rPr>
          <w:rFonts w:ascii="Arial" w:hAnsi="Arial" w:cs="Arial"/>
          <w:bCs/>
        </w:rPr>
        <w:t xml:space="preserve">Any submitted </w:t>
      </w:r>
      <w:r w:rsidR="00273B1E" w:rsidRPr="00101A87">
        <w:rPr>
          <w:rFonts w:ascii="Arial" w:hAnsi="Arial" w:cs="Arial"/>
          <w:bCs/>
        </w:rPr>
        <w:t>202</w:t>
      </w:r>
      <w:r w:rsidR="007B0102">
        <w:rPr>
          <w:rFonts w:ascii="Arial" w:hAnsi="Arial" w:cs="Arial"/>
          <w:bCs/>
        </w:rPr>
        <w:t>5</w:t>
      </w:r>
      <w:r w:rsidR="00273B1E" w:rsidRPr="00101A87">
        <w:rPr>
          <w:rFonts w:ascii="Arial" w:hAnsi="Arial" w:cs="Arial"/>
          <w:bCs/>
        </w:rPr>
        <w:t xml:space="preserve"> </w:t>
      </w:r>
      <w:r w:rsidR="005A19BA" w:rsidRPr="00101A87">
        <w:rPr>
          <w:rFonts w:ascii="Arial" w:hAnsi="Arial" w:cs="Arial"/>
          <w:bCs/>
        </w:rPr>
        <w:t xml:space="preserve">reports not following </w:t>
      </w:r>
      <w:r w:rsidR="00EB0474" w:rsidRPr="00101A87">
        <w:rPr>
          <w:rFonts w:ascii="Arial" w:hAnsi="Arial" w:cs="Arial"/>
          <w:bCs/>
        </w:rPr>
        <w:t xml:space="preserve">all </w:t>
      </w:r>
      <w:r w:rsidR="005A19BA" w:rsidRPr="00101A87">
        <w:rPr>
          <w:rFonts w:ascii="Arial" w:hAnsi="Arial" w:cs="Arial"/>
          <w:bCs/>
        </w:rPr>
        <w:t>the instructions</w:t>
      </w:r>
      <w:r w:rsidR="00273B1E" w:rsidRPr="00101A87">
        <w:rPr>
          <w:rFonts w:ascii="Arial" w:hAnsi="Arial" w:cs="Arial"/>
          <w:bCs/>
        </w:rPr>
        <w:t>, incomplete or incorrect,</w:t>
      </w:r>
      <w:r w:rsidR="005A19BA" w:rsidRPr="00101A87">
        <w:rPr>
          <w:rFonts w:ascii="Arial" w:hAnsi="Arial" w:cs="Arial"/>
          <w:bCs/>
        </w:rPr>
        <w:t xml:space="preserve"> will be rejected</w:t>
      </w:r>
      <w:r w:rsidR="00273B1E" w:rsidRPr="00101A87">
        <w:rPr>
          <w:rFonts w:ascii="Arial" w:hAnsi="Arial" w:cs="Arial"/>
          <w:bCs/>
          <w:color w:val="FF0000"/>
        </w:rPr>
        <w:t>.</w:t>
      </w:r>
      <w:r w:rsidR="00737656" w:rsidRPr="00101A87">
        <w:rPr>
          <w:rFonts w:ascii="Arial" w:hAnsi="Arial" w:cs="Arial"/>
          <w:bCs/>
          <w:color w:val="FF0000"/>
        </w:rPr>
        <w:t xml:space="preserve"> All reports, including the Tax Bill, </w:t>
      </w:r>
      <w:r w:rsidR="00546A99" w:rsidRPr="00101A87">
        <w:rPr>
          <w:rFonts w:ascii="Arial" w:hAnsi="Arial" w:cs="Arial"/>
          <w:bCs/>
          <w:color w:val="FF0000"/>
        </w:rPr>
        <w:t>are</w:t>
      </w:r>
      <w:r w:rsidR="00737656" w:rsidRPr="00101A87">
        <w:rPr>
          <w:rFonts w:ascii="Arial" w:hAnsi="Arial" w:cs="Arial"/>
          <w:bCs/>
          <w:color w:val="FF0000"/>
        </w:rPr>
        <w:t xml:space="preserve"> required to be verified by the respective Secretary and Treasurer, no names should be electronically signed without the officer having verified the report. </w:t>
      </w:r>
    </w:p>
    <w:p w14:paraId="1027D66F" w14:textId="635A0783" w:rsidR="00D33DDA" w:rsidRPr="00101A87" w:rsidRDefault="00D33DDA" w:rsidP="00533499">
      <w:pPr>
        <w:spacing w:after="0" w:line="240" w:lineRule="auto"/>
        <w:rPr>
          <w:rFonts w:ascii="Arial" w:hAnsi="Arial" w:cs="Arial"/>
          <w:bCs/>
          <w:color w:val="FF0000"/>
        </w:rPr>
      </w:pPr>
    </w:p>
    <w:p w14:paraId="0FDF065B" w14:textId="468E72AA" w:rsidR="00D33DDA" w:rsidRPr="00E13E0A" w:rsidRDefault="00B60BFD" w:rsidP="00D33DDA">
      <w:pPr>
        <w:pStyle w:val="ListParagraph"/>
        <w:numPr>
          <w:ilvl w:val="0"/>
          <w:numId w:val="3"/>
        </w:numPr>
        <w:spacing w:after="0" w:line="240" w:lineRule="auto"/>
        <w:rPr>
          <w:rFonts w:ascii="Arial" w:hAnsi="Arial" w:cs="Arial"/>
          <w:bCs/>
        </w:rPr>
      </w:pPr>
      <w:r w:rsidRPr="00E13E0A">
        <w:rPr>
          <w:rFonts w:ascii="Arial" w:hAnsi="Arial" w:cs="Arial"/>
          <w:bCs/>
        </w:rPr>
        <w:t xml:space="preserve">The </w:t>
      </w:r>
      <w:r w:rsidRPr="00E13E0A">
        <w:rPr>
          <w:rFonts w:ascii="Arial" w:hAnsi="Arial" w:cs="Arial"/>
          <w:bCs/>
          <w:i/>
          <w:iCs/>
          <w:u w:val="single"/>
        </w:rPr>
        <w:t>Degree Team and Junior membership reports</w:t>
      </w:r>
      <w:r w:rsidRPr="00E13E0A">
        <w:rPr>
          <w:rFonts w:ascii="Arial" w:hAnsi="Arial" w:cs="Arial"/>
          <w:bCs/>
        </w:rPr>
        <w:t xml:space="preserve"> will be sent by the National Vice President directly to the Degree team directors and Junior coordinators, in the entity which they are established. These reports will be completed and returned to the National Vice President</w:t>
      </w:r>
      <w:r w:rsidR="001D2D89" w:rsidRPr="00E13E0A">
        <w:rPr>
          <w:rFonts w:ascii="Arial" w:hAnsi="Arial" w:cs="Arial"/>
          <w:bCs/>
        </w:rPr>
        <w:t>,</w:t>
      </w:r>
      <w:r w:rsidRPr="00E13E0A">
        <w:rPr>
          <w:rFonts w:ascii="Arial" w:hAnsi="Arial" w:cs="Arial"/>
          <w:bCs/>
        </w:rPr>
        <w:t xml:space="preserve"> the State Vice President</w:t>
      </w:r>
      <w:r w:rsidR="00B509E5" w:rsidRPr="00E13E0A">
        <w:rPr>
          <w:rFonts w:ascii="Arial" w:hAnsi="Arial" w:cs="Arial"/>
          <w:bCs/>
        </w:rPr>
        <w:t xml:space="preserve">, </w:t>
      </w:r>
      <w:r w:rsidRPr="00E13E0A">
        <w:rPr>
          <w:rFonts w:ascii="Arial" w:hAnsi="Arial" w:cs="Arial"/>
          <w:bCs/>
        </w:rPr>
        <w:t>National Secretary.</w:t>
      </w:r>
    </w:p>
    <w:p w14:paraId="5EB2D813" w14:textId="0E183C5A" w:rsidR="00AF0479" w:rsidRPr="00D95453" w:rsidRDefault="00AF0479" w:rsidP="00533499">
      <w:pPr>
        <w:spacing w:after="0" w:line="240" w:lineRule="auto"/>
        <w:rPr>
          <w:rFonts w:ascii="Arial" w:hAnsi="Arial" w:cs="Arial"/>
          <w:b/>
        </w:rPr>
      </w:pPr>
    </w:p>
    <w:p w14:paraId="52D00E4E" w14:textId="13E312BB" w:rsidR="00AF0479" w:rsidRPr="00101A87" w:rsidRDefault="00AF0479" w:rsidP="00533499">
      <w:pPr>
        <w:spacing w:after="0" w:line="240" w:lineRule="auto"/>
        <w:rPr>
          <w:rFonts w:ascii="Arial" w:hAnsi="Arial" w:cs="Arial"/>
          <w:bCs/>
        </w:rPr>
      </w:pPr>
      <w:r w:rsidRPr="00101A87">
        <w:rPr>
          <w:rFonts w:ascii="Arial" w:hAnsi="Arial" w:cs="Arial"/>
          <w:bCs/>
        </w:rPr>
        <w:t>When the reports are emailed to the states</w:t>
      </w:r>
      <w:r w:rsidR="00122F6A" w:rsidRPr="00101A87">
        <w:rPr>
          <w:rFonts w:ascii="Arial" w:hAnsi="Arial" w:cs="Arial"/>
          <w:bCs/>
        </w:rPr>
        <w:t xml:space="preserve"> from both National Treasurer and National Secretary</w:t>
      </w:r>
      <w:r w:rsidRPr="00101A87">
        <w:rPr>
          <w:rFonts w:ascii="Arial" w:hAnsi="Arial" w:cs="Arial"/>
          <w:bCs/>
        </w:rPr>
        <w:t xml:space="preserve">, there will be a </w:t>
      </w:r>
      <w:r w:rsidR="00975EE6" w:rsidRPr="00101A87">
        <w:rPr>
          <w:rFonts w:ascii="Arial" w:hAnsi="Arial" w:cs="Arial"/>
          <w:bCs/>
        </w:rPr>
        <w:t>TAX BILL</w:t>
      </w:r>
      <w:r w:rsidRPr="00101A87">
        <w:rPr>
          <w:rFonts w:ascii="Arial" w:hAnsi="Arial" w:cs="Arial"/>
          <w:bCs/>
        </w:rPr>
        <w:t xml:space="preserve"> included</w:t>
      </w:r>
      <w:r w:rsidR="00945DD4">
        <w:rPr>
          <w:rFonts w:ascii="Arial" w:hAnsi="Arial" w:cs="Arial"/>
          <w:bCs/>
        </w:rPr>
        <w:t xml:space="preserve"> from the National Treasurer</w:t>
      </w:r>
      <w:r w:rsidRPr="00101A87">
        <w:rPr>
          <w:rFonts w:ascii="Arial" w:hAnsi="Arial" w:cs="Arial"/>
          <w:bCs/>
        </w:rPr>
        <w:t xml:space="preserve"> to assist in the calculation of the Per Capita Tax and Assessment.</w:t>
      </w:r>
      <w:r w:rsidR="00975EE6" w:rsidRPr="00101A87">
        <w:rPr>
          <w:rFonts w:ascii="Arial" w:hAnsi="Arial" w:cs="Arial"/>
          <w:bCs/>
        </w:rPr>
        <w:t xml:space="preserve"> Before a State forwards the membership reports, they must be reviewed, and corrected, as needed</w:t>
      </w:r>
      <w:r w:rsidR="00945DD4">
        <w:rPr>
          <w:rFonts w:ascii="Arial" w:hAnsi="Arial" w:cs="Arial"/>
          <w:bCs/>
        </w:rPr>
        <w:t>,</w:t>
      </w:r>
      <w:r w:rsidR="00975EE6" w:rsidRPr="00101A87">
        <w:rPr>
          <w:rFonts w:ascii="Arial" w:hAnsi="Arial" w:cs="Arial"/>
          <w:bCs/>
        </w:rPr>
        <w:t xml:space="preserve"> or </w:t>
      </w:r>
      <w:r w:rsidR="00101A87" w:rsidRPr="00101A87">
        <w:rPr>
          <w:rFonts w:ascii="Arial" w:hAnsi="Arial" w:cs="Arial"/>
          <w:bCs/>
        </w:rPr>
        <w:t>all</w:t>
      </w:r>
      <w:r w:rsidR="00975EE6" w:rsidRPr="00101A87">
        <w:rPr>
          <w:rFonts w:ascii="Arial" w:hAnsi="Arial" w:cs="Arial"/>
          <w:bCs/>
        </w:rPr>
        <w:t xml:space="preserve"> the reports submitted will be returned to the State Secretary as if not received. If reports are not correct, they will be considered late, and fines assessed. </w:t>
      </w:r>
      <w:r w:rsidR="00680159">
        <w:rPr>
          <w:rFonts w:ascii="Arial" w:hAnsi="Arial" w:cs="Arial"/>
          <w:bCs/>
        </w:rPr>
        <w:t xml:space="preserve">Please verify your membership numbers with your Treasurer prior to sending the reports. </w:t>
      </w:r>
    </w:p>
    <w:p w14:paraId="71B906BA" w14:textId="77777777" w:rsidR="00A7083A" w:rsidRDefault="00A7083A" w:rsidP="00533499">
      <w:pPr>
        <w:spacing w:after="0" w:line="240" w:lineRule="auto"/>
        <w:jc w:val="center"/>
        <w:rPr>
          <w:rFonts w:ascii="Arial" w:hAnsi="Arial" w:cs="Arial"/>
          <w:b/>
          <w:bCs/>
          <w:i/>
        </w:rPr>
      </w:pPr>
    </w:p>
    <w:p w14:paraId="44A05B1B" w14:textId="3F489E2D" w:rsidR="009B548B" w:rsidRDefault="0067149F" w:rsidP="00533499">
      <w:pPr>
        <w:spacing w:after="0" w:line="240" w:lineRule="auto"/>
        <w:jc w:val="center"/>
        <w:rPr>
          <w:rFonts w:ascii="Arial" w:hAnsi="Arial" w:cs="Arial"/>
          <w:b/>
          <w:bCs/>
          <w:i/>
        </w:rPr>
      </w:pPr>
      <w:r w:rsidRPr="00D95453">
        <w:rPr>
          <w:rFonts w:ascii="Arial" w:hAnsi="Arial" w:cs="Arial"/>
          <w:b/>
          <w:bCs/>
          <w:i/>
        </w:rPr>
        <w:t>Overview of</w:t>
      </w:r>
      <w:r w:rsidR="00165D5E" w:rsidRPr="00D95453">
        <w:rPr>
          <w:rFonts w:ascii="Arial" w:hAnsi="Arial" w:cs="Arial"/>
          <w:b/>
          <w:bCs/>
          <w:i/>
        </w:rPr>
        <w:t xml:space="preserve"> Process for filing End-of-the-Year Membership Report</w:t>
      </w:r>
      <w:r w:rsidRPr="00D95453">
        <w:rPr>
          <w:rFonts w:ascii="Arial" w:hAnsi="Arial" w:cs="Arial"/>
          <w:b/>
          <w:bCs/>
          <w:i/>
        </w:rPr>
        <w:t>s</w:t>
      </w:r>
    </w:p>
    <w:p w14:paraId="1D8B2866" w14:textId="09C544D4" w:rsidR="009B548B" w:rsidRPr="009B548B" w:rsidRDefault="009B548B" w:rsidP="00533499">
      <w:pPr>
        <w:spacing w:after="0" w:line="240" w:lineRule="auto"/>
        <w:jc w:val="center"/>
        <w:rPr>
          <w:rFonts w:ascii="Arial" w:hAnsi="Arial" w:cs="Arial"/>
          <w:b/>
          <w:bCs/>
          <w:i/>
          <w:u w:val="single"/>
        </w:rPr>
      </w:pPr>
      <w:r w:rsidRPr="009B548B">
        <w:rPr>
          <w:rFonts w:ascii="Arial" w:hAnsi="Arial" w:cs="Arial"/>
          <w:b/>
          <w:bCs/>
          <w:i/>
          <w:u w:val="single"/>
        </w:rPr>
        <w:t xml:space="preserve">All reports are due on the day requested as the </w:t>
      </w:r>
      <w:proofErr w:type="gramStart"/>
      <w:r w:rsidRPr="009B548B">
        <w:rPr>
          <w:rFonts w:ascii="Arial" w:hAnsi="Arial" w:cs="Arial"/>
          <w:b/>
          <w:bCs/>
          <w:i/>
          <w:u w:val="single"/>
        </w:rPr>
        <w:t>close</w:t>
      </w:r>
      <w:proofErr w:type="gramEnd"/>
      <w:r w:rsidRPr="009B548B">
        <w:rPr>
          <w:rFonts w:ascii="Arial" w:hAnsi="Arial" w:cs="Arial"/>
          <w:b/>
          <w:bCs/>
          <w:i/>
          <w:u w:val="single"/>
        </w:rPr>
        <w:t xml:space="preserve"> of business, 5 PM ET</w:t>
      </w:r>
    </w:p>
    <w:p w14:paraId="2CBE265A" w14:textId="15D218D9" w:rsidR="005E3EE4" w:rsidRDefault="005E3EE4" w:rsidP="00533499">
      <w:pPr>
        <w:spacing w:after="0" w:line="240" w:lineRule="auto"/>
        <w:jc w:val="center"/>
        <w:rPr>
          <w:rFonts w:ascii="Arial" w:hAnsi="Arial" w:cs="Arial"/>
          <w:b/>
          <w:bCs/>
          <w:i/>
        </w:rPr>
      </w:pPr>
    </w:p>
    <w:p w14:paraId="3810019E" w14:textId="6FFC5E5F" w:rsidR="005E3EE4" w:rsidRPr="00D95453" w:rsidRDefault="005E3EE4" w:rsidP="005E3EE4">
      <w:pPr>
        <w:spacing w:after="0" w:line="240" w:lineRule="auto"/>
        <w:rPr>
          <w:rFonts w:ascii="Arial" w:hAnsi="Arial" w:cs="Arial"/>
          <w:b/>
          <w:bCs/>
          <w:i/>
        </w:rPr>
      </w:pPr>
      <w:r>
        <w:rPr>
          <w:rFonts w:ascii="Arial" w:hAnsi="Arial" w:cs="Arial"/>
          <w:b/>
          <w:bCs/>
          <w:i/>
        </w:rPr>
        <w:t>DIVISIONS</w:t>
      </w:r>
    </w:p>
    <w:p w14:paraId="4A0BEE9A" w14:textId="77777777" w:rsidR="00165D5E" w:rsidRPr="00D95453" w:rsidRDefault="00165D5E" w:rsidP="00165D5E">
      <w:pPr>
        <w:spacing w:after="0" w:line="240" w:lineRule="auto"/>
        <w:jc w:val="both"/>
        <w:rPr>
          <w:rFonts w:ascii="Arial" w:hAnsi="Arial" w:cs="Arial"/>
        </w:rPr>
      </w:pPr>
    </w:p>
    <w:p w14:paraId="46CD5732" w14:textId="79BDAD3F" w:rsidR="000A5A8D" w:rsidRPr="00D95453" w:rsidRDefault="00165D5E" w:rsidP="00165D5E">
      <w:pPr>
        <w:spacing w:after="0" w:line="240" w:lineRule="auto"/>
        <w:jc w:val="both"/>
        <w:rPr>
          <w:rFonts w:ascii="Arial" w:hAnsi="Arial" w:cs="Arial"/>
        </w:rPr>
      </w:pPr>
      <w:r w:rsidRPr="00D95453">
        <w:rPr>
          <w:rFonts w:ascii="Arial" w:hAnsi="Arial" w:cs="Arial"/>
        </w:rPr>
        <w:t xml:space="preserve">Each </w:t>
      </w:r>
      <w:r w:rsidRPr="00101A87">
        <w:rPr>
          <w:rFonts w:ascii="Arial" w:hAnsi="Arial" w:cs="Arial"/>
          <w:b/>
          <w:bCs/>
        </w:rPr>
        <w:t>Division</w:t>
      </w:r>
      <w:r w:rsidRPr="00D95453">
        <w:rPr>
          <w:rFonts w:ascii="Arial" w:hAnsi="Arial" w:cs="Arial"/>
        </w:rPr>
        <w:t xml:space="preserve"> sh</w:t>
      </w:r>
      <w:r w:rsidR="00977CB7" w:rsidRPr="00D95453">
        <w:rPr>
          <w:rFonts w:ascii="Arial" w:hAnsi="Arial" w:cs="Arial"/>
        </w:rPr>
        <w:t>all</w:t>
      </w:r>
      <w:r w:rsidRPr="00D95453">
        <w:rPr>
          <w:rFonts w:ascii="Arial" w:hAnsi="Arial" w:cs="Arial"/>
        </w:rPr>
        <w:t xml:space="preserve"> receive, through their State and County Boards (If applicable)</w:t>
      </w:r>
      <w:r w:rsidR="000A5A8D" w:rsidRPr="00D95453">
        <w:rPr>
          <w:rFonts w:ascii="Arial" w:hAnsi="Arial" w:cs="Arial"/>
        </w:rPr>
        <w:t>,</w:t>
      </w:r>
      <w:r w:rsidRPr="00D95453">
        <w:rPr>
          <w:rFonts w:ascii="Arial" w:hAnsi="Arial" w:cs="Arial"/>
        </w:rPr>
        <w:t xml:space="preserve"> a copy of their Membership report</w:t>
      </w:r>
      <w:r w:rsidR="00E542C9" w:rsidRPr="00D95453">
        <w:rPr>
          <w:rFonts w:ascii="Arial" w:hAnsi="Arial" w:cs="Arial"/>
        </w:rPr>
        <w:t>.</w:t>
      </w:r>
      <w:r w:rsidR="00421279">
        <w:rPr>
          <w:rFonts w:ascii="Arial" w:hAnsi="Arial" w:cs="Arial"/>
        </w:rPr>
        <w:t xml:space="preserve"> </w:t>
      </w:r>
      <w:r w:rsidR="00421279" w:rsidRPr="00421279">
        <w:rPr>
          <w:rFonts w:ascii="Arial" w:hAnsi="Arial" w:cs="Arial"/>
          <w:color w:val="FF0000"/>
          <w:u w:val="single"/>
        </w:rPr>
        <w:t>If this is your first time completing a membership report, please reach out to your predecessor or President</w:t>
      </w:r>
    </w:p>
    <w:p w14:paraId="4E96FD6B" w14:textId="77777777" w:rsidR="00AD6F2F" w:rsidRPr="00D95453" w:rsidRDefault="00AD6F2F" w:rsidP="00165D5E">
      <w:pPr>
        <w:spacing w:after="0" w:line="240" w:lineRule="auto"/>
        <w:jc w:val="both"/>
        <w:rPr>
          <w:rFonts w:ascii="Arial" w:hAnsi="Arial" w:cs="Arial"/>
        </w:rPr>
      </w:pPr>
    </w:p>
    <w:p w14:paraId="0B0D7FBE" w14:textId="1F1B7E44" w:rsidR="00780AAA" w:rsidRPr="00780AAA" w:rsidRDefault="00780AAA" w:rsidP="00685970">
      <w:pPr>
        <w:pStyle w:val="ListParagraph"/>
        <w:numPr>
          <w:ilvl w:val="0"/>
          <w:numId w:val="1"/>
        </w:numPr>
        <w:spacing w:after="0"/>
        <w:rPr>
          <w:rFonts w:ascii="Arial" w:hAnsi="Arial" w:cs="Arial"/>
          <w:b/>
          <w:u w:val="single"/>
        </w:rPr>
      </w:pPr>
      <w:r w:rsidRPr="00780AAA">
        <w:rPr>
          <w:rFonts w:ascii="Arial" w:hAnsi="Arial" w:cs="Arial"/>
        </w:rPr>
        <w:t xml:space="preserve">Division Financial Secretaries are required to complete the Division Membership report and forward it to the State Secretary, if </w:t>
      </w:r>
      <w:proofErr w:type="gramStart"/>
      <w:r w:rsidRPr="00780AAA">
        <w:rPr>
          <w:rFonts w:ascii="Arial" w:hAnsi="Arial" w:cs="Arial"/>
        </w:rPr>
        <w:t>no</w:t>
      </w:r>
      <w:proofErr w:type="gramEnd"/>
      <w:r w:rsidRPr="00780AAA">
        <w:rPr>
          <w:rFonts w:ascii="Arial" w:hAnsi="Arial" w:cs="Arial"/>
        </w:rPr>
        <w:t xml:space="preserve"> County structure, by January 31, 202</w:t>
      </w:r>
      <w:r w:rsidR="007630FF">
        <w:rPr>
          <w:rFonts w:ascii="Arial" w:hAnsi="Arial" w:cs="Arial"/>
        </w:rPr>
        <w:t>6</w:t>
      </w:r>
      <w:r w:rsidRPr="00780AAA">
        <w:rPr>
          <w:rFonts w:ascii="Arial" w:hAnsi="Arial" w:cs="Arial"/>
        </w:rPr>
        <w:t xml:space="preserve">. If you have a </w:t>
      </w:r>
      <w:proofErr w:type="gramStart"/>
      <w:r w:rsidRPr="00780AAA">
        <w:rPr>
          <w:rFonts w:ascii="Arial" w:hAnsi="Arial" w:cs="Arial"/>
        </w:rPr>
        <w:t>County</w:t>
      </w:r>
      <w:proofErr w:type="gramEnd"/>
      <w:r w:rsidRPr="00780AAA">
        <w:rPr>
          <w:rFonts w:ascii="Arial" w:hAnsi="Arial" w:cs="Arial"/>
        </w:rPr>
        <w:t xml:space="preserve"> structure the</w:t>
      </w:r>
      <w:r w:rsidR="00945DD4">
        <w:rPr>
          <w:rFonts w:ascii="Arial" w:hAnsi="Arial" w:cs="Arial"/>
        </w:rPr>
        <w:t>n</w:t>
      </w:r>
      <w:r w:rsidRPr="00780AAA">
        <w:rPr>
          <w:rFonts w:ascii="Arial" w:hAnsi="Arial" w:cs="Arial"/>
        </w:rPr>
        <w:t xml:space="preserve"> your report will be due to the County Secretary by January 31, 202</w:t>
      </w:r>
      <w:r w:rsidR="007630FF">
        <w:rPr>
          <w:rFonts w:ascii="Arial" w:hAnsi="Arial" w:cs="Arial"/>
        </w:rPr>
        <w:t>6</w:t>
      </w:r>
      <w:r w:rsidRPr="00780AAA">
        <w:rPr>
          <w:rFonts w:ascii="Arial" w:hAnsi="Arial" w:cs="Arial"/>
        </w:rPr>
        <w:t>.</w:t>
      </w:r>
    </w:p>
    <w:p w14:paraId="1A7E79FD" w14:textId="5D245F3B" w:rsidR="00680159" w:rsidRPr="00DA5730" w:rsidRDefault="004F6FDE" w:rsidP="002E49A5">
      <w:pPr>
        <w:pStyle w:val="ListParagraph"/>
        <w:numPr>
          <w:ilvl w:val="0"/>
          <w:numId w:val="1"/>
        </w:numPr>
        <w:rPr>
          <w:rFonts w:ascii="Arial" w:hAnsi="Arial" w:cs="Arial"/>
          <w:b/>
          <w:color w:val="FF0000"/>
          <w:u w:val="single"/>
        </w:rPr>
      </w:pPr>
      <w:r w:rsidRPr="00DA5730">
        <w:rPr>
          <w:rFonts w:ascii="Arial" w:hAnsi="Arial" w:cs="Arial"/>
        </w:rPr>
        <w:lastRenderedPageBreak/>
        <w:t xml:space="preserve">Each Division </w:t>
      </w:r>
      <w:r w:rsidR="000A5A8D" w:rsidRPr="00DA5730">
        <w:rPr>
          <w:rFonts w:ascii="Arial" w:hAnsi="Arial" w:cs="Arial"/>
        </w:rPr>
        <w:t>m</w:t>
      </w:r>
      <w:r w:rsidRPr="00DA5730">
        <w:rPr>
          <w:rFonts w:ascii="Arial" w:hAnsi="Arial" w:cs="Arial"/>
        </w:rPr>
        <w:t xml:space="preserve">ust send their </w:t>
      </w:r>
      <w:r w:rsidRPr="00DA5730">
        <w:rPr>
          <w:rFonts w:ascii="Arial" w:hAnsi="Arial" w:cs="Arial"/>
          <w:b/>
          <w:bCs/>
        </w:rPr>
        <w:t>$</w:t>
      </w:r>
      <w:r w:rsidR="00F40085" w:rsidRPr="00DA5730">
        <w:rPr>
          <w:rFonts w:ascii="Arial" w:hAnsi="Arial" w:cs="Arial"/>
          <w:b/>
          <w:bCs/>
        </w:rPr>
        <w:t>6</w:t>
      </w:r>
      <w:r w:rsidRPr="00DA5730">
        <w:rPr>
          <w:rFonts w:ascii="Arial" w:hAnsi="Arial" w:cs="Arial"/>
          <w:b/>
          <w:bCs/>
        </w:rPr>
        <w:t xml:space="preserve">.00 per taxable member </w:t>
      </w:r>
      <w:r w:rsidR="00024EB3" w:rsidRPr="00DA5730">
        <w:rPr>
          <w:rFonts w:ascii="Arial" w:hAnsi="Arial" w:cs="Arial"/>
          <w:b/>
          <w:bCs/>
        </w:rPr>
        <w:t>Per Capita</w:t>
      </w:r>
      <w:r w:rsidR="00024EB3" w:rsidRPr="00DA5730">
        <w:rPr>
          <w:rFonts w:ascii="Arial" w:hAnsi="Arial" w:cs="Arial"/>
        </w:rPr>
        <w:t xml:space="preserve"> and </w:t>
      </w:r>
      <w:r w:rsidR="00024EB3" w:rsidRPr="00DA5730">
        <w:rPr>
          <w:rFonts w:ascii="Arial" w:hAnsi="Arial" w:cs="Arial"/>
          <w:b/>
          <w:bCs/>
        </w:rPr>
        <w:t>$</w:t>
      </w:r>
      <w:r w:rsidR="009560BA" w:rsidRPr="00DA5730">
        <w:rPr>
          <w:rFonts w:ascii="Arial" w:hAnsi="Arial" w:cs="Arial"/>
          <w:b/>
          <w:bCs/>
        </w:rPr>
        <w:t>1.00</w:t>
      </w:r>
      <w:r w:rsidR="00024EB3" w:rsidRPr="00DA5730">
        <w:rPr>
          <w:rFonts w:ascii="Arial" w:hAnsi="Arial" w:cs="Arial"/>
          <w:b/>
          <w:bCs/>
        </w:rPr>
        <w:t xml:space="preserve"> </w:t>
      </w:r>
      <w:r w:rsidR="001A0E40" w:rsidRPr="00DA5730">
        <w:rPr>
          <w:rFonts w:ascii="Arial" w:hAnsi="Arial" w:cs="Arial"/>
          <w:b/>
          <w:bCs/>
        </w:rPr>
        <w:t xml:space="preserve">assessment </w:t>
      </w:r>
      <w:r w:rsidR="007630FF" w:rsidRPr="00DA5730">
        <w:rPr>
          <w:rFonts w:ascii="Arial" w:hAnsi="Arial" w:cs="Arial"/>
          <w:b/>
          <w:bCs/>
        </w:rPr>
        <w:t>(Appeals for Aid)</w:t>
      </w:r>
      <w:r w:rsidR="007630FF" w:rsidRPr="00DA5730">
        <w:rPr>
          <w:rFonts w:ascii="Arial" w:hAnsi="Arial" w:cs="Arial"/>
        </w:rPr>
        <w:t xml:space="preserve"> </w:t>
      </w:r>
      <w:r w:rsidR="00024EB3" w:rsidRPr="00DA5730">
        <w:rPr>
          <w:rFonts w:ascii="Arial" w:hAnsi="Arial" w:cs="Arial"/>
          <w:b/>
          <w:bCs/>
        </w:rPr>
        <w:t xml:space="preserve">per </w:t>
      </w:r>
      <w:r w:rsidR="00AA7C38" w:rsidRPr="00DA5730">
        <w:rPr>
          <w:rFonts w:ascii="Arial" w:hAnsi="Arial" w:cs="Arial"/>
          <w:b/>
          <w:bCs/>
          <w:color w:val="FF0000"/>
          <w:u w:val="single"/>
        </w:rPr>
        <w:t>taxable</w:t>
      </w:r>
      <w:r w:rsidR="00254B8B" w:rsidRPr="00DA5730">
        <w:rPr>
          <w:rFonts w:ascii="Arial" w:hAnsi="Arial" w:cs="Arial"/>
          <w:b/>
          <w:bCs/>
        </w:rPr>
        <w:t xml:space="preserve"> </w:t>
      </w:r>
      <w:proofErr w:type="gramStart"/>
      <w:r w:rsidR="00254B8B" w:rsidRPr="00DA5730">
        <w:rPr>
          <w:rFonts w:ascii="Arial" w:hAnsi="Arial" w:cs="Arial"/>
          <w:b/>
          <w:bCs/>
        </w:rPr>
        <w:t>members</w:t>
      </w:r>
      <w:proofErr w:type="gramEnd"/>
      <w:r w:rsidR="00BD4D1E" w:rsidRPr="00DA5730">
        <w:rPr>
          <w:rFonts w:ascii="Arial" w:hAnsi="Arial" w:cs="Arial"/>
          <w:b/>
          <w:bCs/>
        </w:rPr>
        <w:t xml:space="preserve"> </w:t>
      </w:r>
      <w:r w:rsidRPr="00DA5730">
        <w:rPr>
          <w:rFonts w:ascii="Arial" w:hAnsi="Arial" w:cs="Arial"/>
        </w:rPr>
        <w:t xml:space="preserve">to their County Board or State Board </w:t>
      </w:r>
      <w:r w:rsidR="00945DD4" w:rsidRPr="00DA5730">
        <w:rPr>
          <w:rFonts w:ascii="Arial" w:hAnsi="Arial" w:cs="Arial"/>
        </w:rPr>
        <w:t xml:space="preserve">by </w:t>
      </w:r>
      <w:r w:rsidR="00780AAA" w:rsidRPr="00DA5730">
        <w:rPr>
          <w:rFonts w:ascii="Arial" w:hAnsi="Arial" w:cs="Arial"/>
        </w:rPr>
        <w:t>January 31, 202</w:t>
      </w:r>
      <w:r w:rsidR="00EE0DD5">
        <w:rPr>
          <w:rFonts w:ascii="Arial" w:hAnsi="Arial" w:cs="Arial"/>
        </w:rPr>
        <w:t>6</w:t>
      </w:r>
      <w:r w:rsidR="00780AAA" w:rsidRPr="00DA5730">
        <w:rPr>
          <w:rFonts w:ascii="Arial" w:hAnsi="Arial" w:cs="Arial"/>
        </w:rPr>
        <w:t>.</w:t>
      </w:r>
      <w:r w:rsidRPr="00DA5730">
        <w:rPr>
          <w:rFonts w:ascii="Arial" w:hAnsi="Arial" w:cs="Arial"/>
        </w:rPr>
        <w:t xml:space="preserve">  This will </w:t>
      </w:r>
      <w:r w:rsidR="005C0AB3" w:rsidRPr="00DA5730">
        <w:rPr>
          <w:rFonts w:ascii="Arial" w:hAnsi="Arial" w:cs="Arial"/>
        </w:rPr>
        <w:t>e</w:t>
      </w:r>
      <w:r w:rsidRPr="00DA5730">
        <w:rPr>
          <w:rFonts w:ascii="Arial" w:hAnsi="Arial" w:cs="Arial"/>
        </w:rPr>
        <w:t xml:space="preserve">nsure the correct payment of the National per </w:t>
      </w:r>
      <w:r w:rsidR="001A0E40" w:rsidRPr="00DA5730">
        <w:rPr>
          <w:rFonts w:ascii="Arial" w:hAnsi="Arial" w:cs="Arial"/>
        </w:rPr>
        <w:t xml:space="preserve">capita and assessments </w:t>
      </w:r>
      <w:r w:rsidRPr="00DA5730">
        <w:rPr>
          <w:rFonts w:ascii="Arial" w:hAnsi="Arial" w:cs="Arial"/>
        </w:rPr>
        <w:t>to the National Board</w:t>
      </w:r>
      <w:r w:rsidR="00780AAA" w:rsidRPr="00DA5730">
        <w:rPr>
          <w:rFonts w:ascii="Arial" w:hAnsi="Arial" w:cs="Arial"/>
        </w:rPr>
        <w:t>.</w:t>
      </w:r>
      <w:r w:rsidRPr="00DA5730">
        <w:rPr>
          <w:rFonts w:ascii="Arial" w:hAnsi="Arial" w:cs="Arial"/>
        </w:rPr>
        <w:t xml:space="preserve"> </w:t>
      </w:r>
    </w:p>
    <w:p w14:paraId="50350747" w14:textId="6948B366" w:rsidR="009560BA" w:rsidRPr="009560BA" w:rsidRDefault="00AD6F2F" w:rsidP="00FB3E61">
      <w:pPr>
        <w:pStyle w:val="ListParagraph"/>
        <w:numPr>
          <w:ilvl w:val="0"/>
          <w:numId w:val="1"/>
        </w:numPr>
        <w:spacing w:after="0" w:line="240" w:lineRule="auto"/>
        <w:jc w:val="both"/>
        <w:rPr>
          <w:rFonts w:ascii="Arial" w:hAnsi="Arial" w:cs="Arial"/>
          <w:bCs/>
        </w:rPr>
      </w:pPr>
      <w:r w:rsidRPr="009560BA">
        <w:rPr>
          <w:rFonts w:ascii="Arial" w:hAnsi="Arial" w:cs="Arial"/>
          <w:bCs/>
          <w:highlight w:val="yellow"/>
        </w:rPr>
        <w:t>Single Division States</w:t>
      </w:r>
      <w:r w:rsidRPr="009560BA">
        <w:rPr>
          <w:rFonts w:ascii="Arial" w:hAnsi="Arial" w:cs="Arial"/>
          <w:bCs/>
        </w:rPr>
        <w:t xml:space="preserve"> must file their membership reports with the National Secretary </w:t>
      </w:r>
      <w:r w:rsidRPr="009560BA">
        <w:rPr>
          <w:rFonts w:ascii="Arial" w:hAnsi="Arial" w:cs="Arial"/>
          <w:b/>
        </w:rPr>
        <w:t>by January 31, 20</w:t>
      </w:r>
      <w:r w:rsidR="0073535D" w:rsidRPr="009560BA">
        <w:rPr>
          <w:rFonts w:ascii="Arial" w:hAnsi="Arial" w:cs="Arial"/>
          <w:b/>
        </w:rPr>
        <w:t>2</w:t>
      </w:r>
      <w:r w:rsidR="00DA5730">
        <w:rPr>
          <w:rFonts w:ascii="Arial" w:hAnsi="Arial" w:cs="Arial"/>
          <w:b/>
        </w:rPr>
        <w:t>6</w:t>
      </w:r>
      <w:r w:rsidR="00940490" w:rsidRPr="009560BA">
        <w:rPr>
          <w:rFonts w:ascii="Arial" w:hAnsi="Arial" w:cs="Arial"/>
          <w:b/>
        </w:rPr>
        <w:t>,</w:t>
      </w:r>
      <w:r w:rsidR="0073535D" w:rsidRPr="009560BA">
        <w:rPr>
          <w:rFonts w:ascii="Arial" w:hAnsi="Arial" w:cs="Arial"/>
          <w:b/>
        </w:rPr>
        <w:t xml:space="preserve"> </w:t>
      </w:r>
      <w:r w:rsidRPr="009560BA">
        <w:rPr>
          <w:rFonts w:ascii="Arial" w:hAnsi="Arial" w:cs="Arial"/>
          <w:bCs/>
        </w:rPr>
        <w:t xml:space="preserve">and </w:t>
      </w:r>
      <w:r w:rsidR="00680159" w:rsidRPr="009560BA">
        <w:rPr>
          <w:rFonts w:ascii="Arial" w:hAnsi="Arial" w:cs="Arial"/>
          <w:bCs/>
        </w:rPr>
        <w:t xml:space="preserve">the Treasurer is </w:t>
      </w:r>
      <w:proofErr w:type="gramStart"/>
      <w:r w:rsidR="00680159" w:rsidRPr="009560BA">
        <w:rPr>
          <w:rFonts w:ascii="Arial" w:hAnsi="Arial" w:cs="Arial"/>
          <w:bCs/>
        </w:rPr>
        <w:t xml:space="preserve">to </w:t>
      </w:r>
      <w:r w:rsidR="001A0E40" w:rsidRPr="009560BA">
        <w:rPr>
          <w:rFonts w:ascii="Arial" w:hAnsi="Arial" w:cs="Arial"/>
          <w:bCs/>
        </w:rPr>
        <w:t>mail</w:t>
      </w:r>
      <w:proofErr w:type="gramEnd"/>
      <w:r w:rsidR="001A0E40" w:rsidRPr="009560BA">
        <w:rPr>
          <w:rFonts w:ascii="Arial" w:hAnsi="Arial" w:cs="Arial"/>
          <w:bCs/>
        </w:rPr>
        <w:t xml:space="preserve"> </w:t>
      </w:r>
      <w:r w:rsidRPr="009560BA">
        <w:rPr>
          <w:rFonts w:ascii="Arial" w:hAnsi="Arial" w:cs="Arial"/>
          <w:bCs/>
        </w:rPr>
        <w:t>the $</w:t>
      </w:r>
      <w:r w:rsidR="00DA5730">
        <w:rPr>
          <w:rFonts w:ascii="Arial" w:hAnsi="Arial" w:cs="Arial"/>
          <w:bCs/>
        </w:rPr>
        <w:t>6</w:t>
      </w:r>
      <w:r w:rsidRPr="009560BA">
        <w:rPr>
          <w:rFonts w:ascii="Arial" w:hAnsi="Arial" w:cs="Arial"/>
          <w:bCs/>
        </w:rPr>
        <w:t xml:space="preserve">.00 per taxable member taxes </w:t>
      </w:r>
      <w:r w:rsidR="00E90F4E" w:rsidRPr="009560BA">
        <w:rPr>
          <w:rFonts w:ascii="Arial" w:hAnsi="Arial" w:cs="Arial"/>
          <w:bCs/>
        </w:rPr>
        <w:t>and $</w:t>
      </w:r>
      <w:r w:rsidR="009560BA" w:rsidRPr="009560BA">
        <w:rPr>
          <w:rFonts w:ascii="Arial" w:hAnsi="Arial" w:cs="Arial"/>
          <w:bCs/>
        </w:rPr>
        <w:t>1.00</w:t>
      </w:r>
      <w:r w:rsidR="00E90F4E" w:rsidRPr="009560BA">
        <w:rPr>
          <w:rFonts w:ascii="Arial" w:hAnsi="Arial" w:cs="Arial"/>
          <w:bCs/>
        </w:rPr>
        <w:t xml:space="preserve"> per </w:t>
      </w:r>
      <w:r w:rsidR="00AA7C38" w:rsidRPr="009560BA">
        <w:rPr>
          <w:rFonts w:ascii="Arial" w:hAnsi="Arial" w:cs="Arial"/>
          <w:bCs/>
        </w:rPr>
        <w:t>taxable</w:t>
      </w:r>
      <w:r w:rsidR="00E90F4E" w:rsidRPr="009560BA">
        <w:rPr>
          <w:rFonts w:ascii="Arial" w:hAnsi="Arial" w:cs="Arial"/>
          <w:bCs/>
        </w:rPr>
        <w:t xml:space="preserve"> member</w:t>
      </w:r>
      <w:r w:rsidR="00540A5E" w:rsidRPr="009560BA">
        <w:rPr>
          <w:rFonts w:ascii="Arial" w:hAnsi="Arial" w:cs="Arial"/>
          <w:bCs/>
        </w:rPr>
        <w:t xml:space="preserve"> assessment,</w:t>
      </w:r>
      <w:r w:rsidR="00E90F4E" w:rsidRPr="009560BA">
        <w:rPr>
          <w:rFonts w:ascii="Arial" w:hAnsi="Arial" w:cs="Arial"/>
          <w:bCs/>
        </w:rPr>
        <w:t xml:space="preserve"> </w:t>
      </w:r>
      <w:r w:rsidRPr="009560BA">
        <w:rPr>
          <w:rFonts w:ascii="Arial" w:hAnsi="Arial" w:cs="Arial"/>
          <w:bCs/>
        </w:rPr>
        <w:t>to the National Treasurer</w:t>
      </w:r>
      <w:r w:rsidR="00975EE6" w:rsidRPr="009560BA">
        <w:rPr>
          <w:rFonts w:ascii="Arial" w:hAnsi="Arial" w:cs="Arial"/>
          <w:bCs/>
        </w:rPr>
        <w:t>, with a copy of the Tax Bill,</w:t>
      </w:r>
      <w:r w:rsidRPr="009560BA">
        <w:rPr>
          <w:rFonts w:ascii="Arial" w:hAnsi="Arial" w:cs="Arial"/>
          <w:bCs/>
        </w:rPr>
        <w:t xml:space="preserve"> </w:t>
      </w:r>
      <w:r w:rsidR="00E91AE6" w:rsidRPr="009560BA">
        <w:rPr>
          <w:rFonts w:ascii="Arial" w:hAnsi="Arial" w:cs="Arial"/>
          <w:bCs/>
        </w:rPr>
        <w:t>b</w:t>
      </w:r>
      <w:r w:rsidRPr="009560BA">
        <w:rPr>
          <w:rFonts w:ascii="Arial" w:hAnsi="Arial" w:cs="Arial"/>
          <w:bCs/>
        </w:rPr>
        <w:t xml:space="preserve">y the </w:t>
      </w:r>
      <w:r w:rsidR="0004766C" w:rsidRPr="009560BA">
        <w:rPr>
          <w:rFonts w:ascii="Arial" w:hAnsi="Arial" w:cs="Arial"/>
          <w:bCs/>
        </w:rPr>
        <w:t>SAME DATE</w:t>
      </w:r>
      <w:r w:rsidRPr="009560BA">
        <w:rPr>
          <w:rFonts w:ascii="Arial" w:hAnsi="Arial" w:cs="Arial"/>
          <w:bCs/>
        </w:rPr>
        <w:t xml:space="preserve">.  </w:t>
      </w:r>
      <w:r w:rsidR="001A0E40" w:rsidRPr="009560BA">
        <w:rPr>
          <w:rFonts w:ascii="Arial" w:hAnsi="Arial" w:cs="Arial"/>
          <w:b/>
        </w:rPr>
        <w:t>Ma</w:t>
      </w:r>
      <w:r w:rsidR="00EE0DD5">
        <w:rPr>
          <w:rFonts w:ascii="Arial" w:hAnsi="Arial" w:cs="Arial"/>
          <w:b/>
        </w:rPr>
        <w:t>ke</w:t>
      </w:r>
      <w:r w:rsidR="001A0E40" w:rsidRPr="009560BA">
        <w:rPr>
          <w:rFonts w:ascii="Arial" w:hAnsi="Arial" w:cs="Arial"/>
          <w:b/>
        </w:rPr>
        <w:t xml:space="preserve"> check payable to </w:t>
      </w:r>
      <w:proofErr w:type="gramStart"/>
      <w:r w:rsidR="001A0E40" w:rsidRPr="009560BA">
        <w:rPr>
          <w:rFonts w:ascii="Arial" w:hAnsi="Arial" w:cs="Arial"/>
          <w:b/>
        </w:rPr>
        <w:t>the LAOH</w:t>
      </w:r>
      <w:proofErr w:type="gramEnd"/>
      <w:r w:rsidR="001A0E40" w:rsidRPr="009560BA">
        <w:rPr>
          <w:rFonts w:ascii="Arial" w:hAnsi="Arial" w:cs="Arial"/>
          <w:b/>
        </w:rPr>
        <w:t xml:space="preserve"> </w:t>
      </w:r>
      <w:r w:rsidR="009560BA" w:rsidRPr="009560BA">
        <w:rPr>
          <w:rFonts w:ascii="Arial" w:hAnsi="Arial" w:cs="Arial"/>
          <w:b/>
        </w:rPr>
        <w:t>Inc.</w:t>
      </w:r>
    </w:p>
    <w:p w14:paraId="1B330777" w14:textId="4F6BB84D" w:rsidR="0073535D" w:rsidRPr="009560BA" w:rsidRDefault="006261F0" w:rsidP="00FB3E61">
      <w:pPr>
        <w:pStyle w:val="ListParagraph"/>
        <w:numPr>
          <w:ilvl w:val="0"/>
          <w:numId w:val="1"/>
        </w:numPr>
        <w:spacing w:after="0" w:line="240" w:lineRule="auto"/>
        <w:jc w:val="both"/>
        <w:rPr>
          <w:rFonts w:ascii="Arial" w:hAnsi="Arial" w:cs="Arial"/>
          <w:bCs/>
        </w:rPr>
      </w:pPr>
      <w:r w:rsidRPr="009560BA">
        <w:rPr>
          <w:rFonts w:ascii="Arial" w:hAnsi="Arial" w:cs="Arial"/>
        </w:rPr>
        <w:t>The</w:t>
      </w:r>
      <w:r w:rsidR="00B320AF" w:rsidRPr="009560BA">
        <w:rPr>
          <w:rFonts w:ascii="Arial" w:hAnsi="Arial" w:cs="Arial"/>
        </w:rPr>
        <w:t xml:space="preserve"> </w:t>
      </w:r>
      <w:r w:rsidR="00B320AF" w:rsidRPr="009560BA">
        <w:rPr>
          <w:rFonts w:ascii="Arial" w:hAnsi="Arial" w:cs="Arial"/>
          <w:b/>
        </w:rPr>
        <w:t xml:space="preserve">Division’s Membership Report has </w:t>
      </w:r>
      <w:r w:rsidR="00DB650B" w:rsidRPr="009560BA">
        <w:rPr>
          <w:rFonts w:ascii="Arial" w:hAnsi="Arial" w:cs="Arial"/>
          <w:b/>
        </w:rPr>
        <w:t xml:space="preserve">four </w:t>
      </w:r>
      <w:r w:rsidR="00B320AF" w:rsidRPr="009560BA">
        <w:rPr>
          <w:rFonts w:ascii="Arial" w:hAnsi="Arial" w:cs="Arial"/>
          <w:b/>
        </w:rPr>
        <w:t>tabs</w:t>
      </w:r>
      <w:r w:rsidR="00B320AF" w:rsidRPr="009560BA">
        <w:rPr>
          <w:rFonts w:ascii="Arial" w:hAnsi="Arial" w:cs="Arial"/>
          <w:bCs/>
        </w:rPr>
        <w:t xml:space="preserve"> that require completion</w:t>
      </w:r>
      <w:r w:rsidR="00AB3A02" w:rsidRPr="009560BA">
        <w:rPr>
          <w:rFonts w:ascii="Arial" w:hAnsi="Arial" w:cs="Arial"/>
          <w:bCs/>
        </w:rPr>
        <w:t xml:space="preserve">. </w:t>
      </w:r>
    </w:p>
    <w:p w14:paraId="1364D65C" w14:textId="126E2A83" w:rsidR="00B320AF" w:rsidRPr="00D95453" w:rsidRDefault="00B320AF" w:rsidP="00247368">
      <w:pPr>
        <w:pStyle w:val="ListParagraph"/>
        <w:numPr>
          <w:ilvl w:val="0"/>
          <w:numId w:val="1"/>
        </w:numPr>
        <w:spacing w:after="0" w:line="240" w:lineRule="auto"/>
        <w:jc w:val="both"/>
        <w:rPr>
          <w:rFonts w:ascii="Arial" w:hAnsi="Arial" w:cs="Arial"/>
        </w:rPr>
      </w:pPr>
      <w:r w:rsidRPr="00D95453">
        <w:rPr>
          <w:rFonts w:ascii="Arial" w:hAnsi="Arial" w:cs="Arial"/>
        </w:rPr>
        <w:t xml:space="preserve">The </w:t>
      </w:r>
      <w:r w:rsidRPr="00540A5E">
        <w:rPr>
          <w:rFonts w:ascii="Arial" w:hAnsi="Arial" w:cs="Arial"/>
          <w:b/>
          <w:bCs/>
        </w:rPr>
        <w:t>first tab</w:t>
      </w:r>
      <w:r w:rsidRPr="00D95453">
        <w:rPr>
          <w:rFonts w:ascii="Arial" w:hAnsi="Arial" w:cs="Arial"/>
        </w:rPr>
        <w:t xml:space="preserve"> is the “Cover Sheet” and is a summary sheet</w:t>
      </w:r>
      <w:r w:rsidR="00247368" w:rsidRPr="00D95453">
        <w:rPr>
          <w:rFonts w:ascii="Arial" w:hAnsi="Arial" w:cs="Arial"/>
        </w:rPr>
        <w:t xml:space="preserve"> and certification</w:t>
      </w:r>
      <w:r w:rsidRPr="00D95453">
        <w:rPr>
          <w:rFonts w:ascii="Arial" w:hAnsi="Arial" w:cs="Arial"/>
        </w:rPr>
        <w:t>.  The box</w:t>
      </w:r>
      <w:r w:rsidR="00247368" w:rsidRPr="00D95453">
        <w:rPr>
          <w:rFonts w:ascii="Arial" w:hAnsi="Arial" w:cs="Arial"/>
        </w:rPr>
        <w:t>es</w:t>
      </w:r>
      <w:r w:rsidRPr="00D95453">
        <w:rPr>
          <w:rFonts w:ascii="Arial" w:hAnsi="Arial" w:cs="Arial"/>
        </w:rPr>
        <w:t xml:space="preserve"> are self-explanatory.</w:t>
      </w:r>
      <w:r w:rsidR="006261F0" w:rsidRPr="00D95453">
        <w:rPr>
          <w:rFonts w:ascii="Arial" w:hAnsi="Arial" w:cs="Arial"/>
        </w:rPr>
        <w:t xml:space="preserve"> </w:t>
      </w:r>
      <w:r w:rsidR="006261F0" w:rsidRPr="00D95453">
        <w:rPr>
          <w:rFonts w:ascii="Arial" w:hAnsi="Arial" w:cs="Arial"/>
          <w:b/>
        </w:rPr>
        <w:t xml:space="preserve">All </w:t>
      </w:r>
      <w:r w:rsidR="00EB0474" w:rsidRPr="00D95453">
        <w:rPr>
          <w:rFonts w:ascii="Arial" w:hAnsi="Arial" w:cs="Arial"/>
          <w:b/>
        </w:rPr>
        <w:t xml:space="preserve">boxes </w:t>
      </w:r>
      <w:r w:rsidR="006261F0" w:rsidRPr="00D95453">
        <w:rPr>
          <w:rFonts w:ascii="Arial" w:hAnsi="Arial" w:cs="Arial"/>
          <w:b/>
        </w:rPr>
        <w:t>must be completed</w:t>
      </w:r>
      <w:r w:rsidR="00CD38AB" w:rsidRPr="00D95453">
        <w:rPr>
          <w:rFonts w:ascii="Arial" w:hAnsi="Arial" w:cs="Arial"/>
        </w:rPr>
        <w:t>. Please make all necessary corrections.</w:t>
      </w:r>
      <w:r w:rsidR="00AE719A">
        <w:rPr>
          <w:rFonts w:ascii="Arial" w:hAnsi="Arial" w:cs="Arial"/>
        </w:rPr>
        <w:t xml:space="preserve"> Verifying electronic signatures are those of the Officers during 202</w:t>
      </w:r>
      <w:r w:rsidR="000C266E">
        <w:rPr>
          <w:rFonts w:ascii="Arial" w:hAnsi="Arial" w:cs="Arial"/>
        </w:rPr>
        <w:t>5</w:t>
      </w:r>
      <w:r w:rsidR="00AE719A">
        <w:rPr>
          <w:rFonts w:ascii="Arial" w:hAnsi="Arial" w:cs="Arial"/>
        </w:rPr>
        <w:t>.</w:t>
      </w:r>
    </w:p>
    <w:p w14:paraId="7202BD72" w14:textId="1098CDA4" w:rsidR="0073535D" w:rsidRPr="00D95453" w:rsidRDefault="00247368" w:rsidP="0073535D">
      <w:pPr>
        <w:pStyle w:val="ListParagraph"/>
        <w:numPr>
          <w:ilvl w:val="0"/>
          <w:numId w:val="1"/>
        </w:numPr>
        <w:spacing w:after="0" w:line="240" w:lineRule="auto"/>
        <w:jc w:val="both"/>
        <w:rPr>
          <w:rFonts w:ascii="Arial" w:hAnsi="Arial" w:cs="Arial"/>
        </w:rPr>
      </w:pPr>
      <w:r w:rsidRPr="00D95453">
        <w:rPr>
          <w:rFonts w:ascii="Arial" w:hAnsi="Arial" w:cs="Arial"/>
        </w:rPr>
        <w:t xml:space="preserve">The </w:t>
      </w:r>
      <w:r w:rsidRPr="00540A5E">
        <w:rPr>
          <w:rFonts w:ascii="Arial" w:hAnsi="Arial" w:cs="Arial"/>
          <w:b/>
          <w:bCs/>
        </w:rPr>
        <w:t>second tab</w:t>
      </w:r>
      <w:r w:rsidRPr="00D95453">
        <w:rPr>
          <w:rFonts w:ascii="Arial" w:hAnsi="Arial" w:cs="Arial"/>
        </w:rPr>
        <w:t xml:space="preserve"> is “Div</w:t>
      </w:r>
      <w:r w:rsidR="00540A5E">
        <w:rPr>
          <w:rFonts w:ascii="Arial" w:hAnsi="Arial" w:cs="Arial"/>
        </w:rPr>
        <w:t>ision</w:t>
      </w:r>
      <w:r w:rsidRPr="00D95453">
        <w:rPr>
          <w:rFonts w:ascii="Arial" w:hAnsi="Arial" w:cs="Arial"/>
        </w:rPr>
        <w:t xml:space="preserve"> Officers” and is the standard tab listing the Division’s Officers</w:t>
      </w:r>
      <w:r w:rsidR="00AE719A">
        <w:rPr>
          <w:rFonts w:ascii="Arial" w:hAnsi="Arial" w:cs="Arial"/>
        </w:rPr>
        <w:t xml:space="preserve"> for </w:t>
      </w:r>
      <w:r w:rsidR="000C266E">
        <w:rPr>
          <w:rFonts w:ascii="Arial" w:hAnsi="Arial" w:cs="Arial"/>
        </w:rPr>
        <w:t>the upcomi</w:t>
      </w:r>
      <w:r w:rsidR="002850B7">
        <w:rPr>
          <w:rFonts w:ascii="Arial" w:hAnsi="Arial" w:cs="Arial"/>
        </w:rPr>
        <w:t xml:space="preserve">ng year of </w:t>
      </w:r>
      <w:r w:rsidR="00AE719A">
        <w:rPr>
          <w:rFonts w:ascii="Arial" w:hAnsi="Arial" w:cs="Arial"/>
        </w:rPr>
        <w:t>202</w:t>
      </w:r>
      <w:r w:rsidR="000C266E">
        <w:rPr>
          <w:rFonts w:ascii="Arial" w:hAnsi="Arial" w:cs="Arial"/>
        </w:rPr>
        <w:t>6</w:t>
      </w:r>
      <w:r w:rsidRPr="00D95453">
        <w:rPr>
          <w:rFonts w:ascii="Arial" w:hAnsi="Arial" w:cs="Arial"/>
        </w:rPr>
        <w:t xml:space="preserve">.  If the position is </w:t>
      </w:r>
      <w:proofErr w:type="gramStart"/>
      <w:r w:rsidRPr="00D95453">
        <w:rPr>
          <w:rFonts w:ascii="Arial" w:hAnsi="Arial" w:cs="Arial"/>
        </w:rPr>
        <w:t>vacant;</w:t>
      </w:r>
      <w:proofErr w:type="gramEnd"/>
      <w:r w:rsidRPr="00D95453">
        <w:rPr>
          <w:rFonts w:ascii="Arial" w:hAnsi="Arial" w:cs="Arial"/>
        </w:rPr>
        <w:t xml:space="preserve"> please </w:t>
      </w:r>
      <w:r w:rsidR="0004766C" w:rsidRPr="00D95453">
        <w:rPr>
          <w:rFonts w:ascii="Arial" w:hAnsi="Arial" w:cs="Arial"/>
        </w:rPr>
        <w:t xml:space="preserve">type </w:t>
      </w:r>
      <w:r w:rsidR="006261F0" w:rsidRPr="00D95453">
        <w:rPr>
          <w:rFonts w:ascii="Arial" w:hAnsi="Arial" w:cs="Arial"/>
        </w:rPr>
        <w:t>VACANT and do not delete the line.</w:t>
      </w:r>
      <w:r w:rsidR="0073535D" w:rsidRPr="00D95453">
        <w:rPr>
          <w:rFonts w:ascii="Arial" w:hAnsi="Arial" w:cs="Arial"/>
        </w:rPr>
        <w:t xml:space="preserve"> The Report is not acceptable without the </w:t>
      </w:r>
      <w:r w:rsidR="00CD38AB" w:rsidRPr="00D95453">
        <w:rPr>
          <w:rFonts w:ascii="Arial" w:hAnsi="Arial" w:cs="Arial"/>
        </w:rPr>
        <w:t xml:space="preserve">correct </w:t>
      </w:r>
      <w:r w:rsidR="0073535D" w:rsidRPr="00D95453">
        <w:rPr>
          <w:rFonts w:ascii="Arial" w:hAnsi="Arial" w:cs="Arial"/>
        </w:rPr>
        <w:t>addresses</w:t>
      </w:r>
      <w:r w:rsidR="00A51338">
        <w:rPr>
          <w:rFonts w:ascii="Arial" w:hAnsi="Arial" w:cs="Arial"/>
        </w:rPr>
        <w:t xml:space="preserve">, </w:t>
      </w:r>
      <w:r w:rsidR="0073535D" w:rsidRPr="00D95453">
        <w:rPr>
          <w:rFonts w:ascii="Arial" w:hAnsi="Arial" w:cs="Arial"/>
        </w:rPr>
        <w:t>email addresses</w:t>
      </w:r>
      <w:r w:rsidR="00A51338">
        <w:rPr>
          <w:rFonts w:ascii="Arial" w:hAnsi="Arial" w:cs="Arial"/>
        </w:rPr>
        <w:t xml:space="preserve"> and phone numbers</w:t>
      </w:r>
      <w:r w:rsidR="00421279">
        <w:rPr>
          <w:rFonts w:ascii="Arial" w:hAnsi="Arial" w:cs="Arial"/>
        </w:rPr>
        <w:t xml:space="preserve"> and degree year</w:t>
      </w:r>
      <w:r w:rsidR="0073535D" w:rsidRPr="00D95453">
        <w:rPr>
          <w:rFonts w:ascii="Arial" w:hAnsi="Arial" w:cs="Arial"/>
        </w:rPr>
        <w:t xml:space="preserve"> of all the Officers.</w:t>
      </w:r>
      <w:r w:rsidR="00EB0474" w:rsidRPr="00D95453">
        <w:rPr>
          <w:rFonts w:ascii="Arial" w:hAnsi="Arial" w:cs="Arial"/>
        </w:rPr>
        <w:t xml:space="preserve"> All email addresses must be verified before completing and sending the report.</w:t>
      </w:r>
    </w:p>
    <w:p w14:paraId="262C5A94" w14:textId="48A11FD6" w:rsidR="00AE719A" w:rsidRPr="00AE719A" w:rsidRDefault="00E155D3" w:rsidP="00834117">
      <w:pPr>
        <w:pStyle w:val="ListParagraph"/>
        <w:numPr>
          <w:ilvl w:val="0"/>
          <w:numId w:val="1"/>
        </w:numPr>
        <w:spacing w:after="0"/>
        <w:rPr>
          <w:rFonts w:ascii="Arial" w:hAnsi="Arial" w:cs="Arial"/>
        </w:rPr>
      </w:pPr>
      <w:r w:rsidRPr="00D95453">
        <w:rPr>
          <w:rFonts w:ascii="Arial" w:hAnsi="Arial" w:cs="Arial"/>
        </w:rPr>
        <w:t xml:space="preserve">The </w:t>
      </w:r>
      <w:r w:rsidRPr="00540A5E">
        <w:rPr>
          <w:rFonts w:ascii="Arial" w:hAnsi="Arial" w:cs="Arial"/>
          <w:b/>
          <w:bCs/>
        </w:rPr>
        <w:t>third tab</w:t>
      </w:r>
      <w:r w:rsidRPr="00D95453">
        <w:rPr>
          <w:rFonts w:ascii="Arial" w:hAnsi="Arial" w:cs="Arial"/>
        </w:rPr>
        <w:t xml:space="preserve"> is “D</w:t>
      </w:r>
      <w:r w:rsidR="00540A5E">
        <w:rPr>
          <w:rFonts w:ascii="Arial" w:hAnsi="Arial" w:cs="Arial"/>
        </w:rPr>
        <w:t>ivision</w:t>
      </w:r>
      <w:r w:rsidRPr="00D95453">
        <w:rPr>
          <w:rFonts w:ascii="Arial" w:hAnsi="Arial" w:cs="Arial"/>
        </w:rPr>
        <w:t xml:space="preserve"> Member Total” and is the place you input your changes to the numbers of members since 20</w:t>
      </w:r>
      <w:r w:rsidR="00EB0474" w:rsidRPr="00D95453">
        <w:rPr>
          <w:rFonts w:ascii="Arial" w:hAnsi="Arial" w:cs="Arial"/>
        </w:rPr>
        <w:t>2</w:t>
      </w:r>
      <w:r w:rsidR="002850B7">
        <w:rPr>
          <w:rFonts w:ascii="Arial" w:hAnsi="Arial" w:cs="Arial"/>
        </w:rPr>
        <w:t>5</w:t>
      </w:r>
      <w:r w:rsidR="006261F0" w:rsidRPr="00D95453">
        <w:rPr>
          <w:rFonts w:ascii="Arial" w:hAnsi="Arial" w:cs="Arial"/>
        </w:rPr>
        <w:t>.</w:t>
      </w:r>
      <w:r w:rsidRPr="00D95453">
        <w:rPr>
          <w:rFonts w:ascii="Arial" w:hAnsi="Arial" w:cs="Arial"/>
        </w:rPr>
        <w:t xml:space="preserve"> </w:t>
      </w:r>
      <w:r w:rsidR="003B457A" w:rsidRPr="00AE719A">
        <w:rPr>
          <w:rFonts w:ascii="Arial" w:hAnsi="Arial" w:cs="Arial"/>
        </w:rPr>
        <w:t>PLEASE NOTE THE ADDITION OF LINE NUMBERS IN COLUMN B FOR SECTIONS A, B AND C</w:t>
      </w:r>
      <w:r w:rsidR="006F05DF" w:rsidRPr="00AE719A">
        <w:rPr>
          <w:rFonts w:ascii="Arial" w:hAnsi="Arial" w:cs="Arial"/>
        </w:rPr>
        <w:t>.</w:t>
      </w:r>
      <w:r w:rsidR="006F05DF" w:rsidRPr="00D95453">
        <w:rPr>
          <w:rFonts w:ascii="Arial" w:hAnsi="Arial" w:cs="Arial"/>
          <w:b/>
          <w:bCs/>
        </w:rPr>
        <w:t xml:space="preserve"> </w:t>
      </w:r>
      <w:r w:rsidR="00AE719A">
        <w:rPr>
          <w:rFonts w:ascii="Arial" w:hAnsi="Arial" w:cs="Arial"/>
          <w:b/>
          <w:bCs/>
        </w:rPr>
        <w:t xml:space="preserve"> Calculation formulas have been added for your convenience.</w:t>
      </w:r>
    </w:p>
    <w:p w14:paraId="1A48B480" w14:textId="77777777" w:rsidR="00AE719A" w:rsidRDefault="006F05DF" w:rsidP="00AE719A">
      <w:pPr>
        <w:pStyle w:val="ListParagraph"/>
        <w:numPr>
          <w:ilvl w:val="1"/>
          <w:numId w:val="1"/>
        </w:numPr>
        <w:spacing w:after="0"/>
        <w:rPr>
          <w:rFonts w:ascii="Arial" w:hAnsi="Arial" w:cs="Arial"/>
        </w:rPr>
      </w:pPr>
      <w:r w:rsidRPr="00D95453">
        <w:rPr>
          <w:rFonts w:ascii="Arial" w:hAnsi="Arial" w:cs="Arial"/>
          <w:b/>
          <w:bCs/>
        </w:rPr>
        <w:t xml:space="preserve">SECTION A, 1-2-3 </w:t>
      </w:r>
      <w:r w:rsidR="00E155D3" w:rsidRPr="00D95453">
        <w:rPr>
          <w:rFonts w:ascii="Arial" w:hAnsi="Arial" w:cs="Arial"/>
        </w:rPr>
        <w:t>are for inputting increases in your membership (new members, transfers, and reinstatements)</w:t>
      </w:r>
      <w:r w:rsidRPr="00D95453">
        <w:rPr>
          <w:rFonts w:ascii="Arial" w:hAnsi="Arial" w:cs="Arial"/>
        </w:rPr>
        <w:t xml:space="preserve">. </w:t>
      </w:r>
    </w:p>
    <w:p w14:paraId="5022F717" w14:textId="77777777" w:rsidR="00AE719A" w:rsidRDefault="006F05DF" w:rsidP="00AE719A">
      <w:pPr>
        <w:pStyle w:val="ListParagraph"/>
        <w:numPr>
          <w:ilvl w:val="1"/>
          <w:numId w:val="1"/>
        </w:numPr>
        <w:spacing w:after="0"/>
        <w:rPr>
          <w:rFonts w:ascii="Arial" w:hAnsi="Arial" w:cs="Arial"/>
        </w:rPr>
      </w:pPr>
      <w:r w:rsidRPr="00D95453">
        <w:rPr>
          <w:rFonts w:ascii="Arial" w:hAnsi="Arial" w:cs="Arial"/>
          <w:b/>
          <w:bCs/>
        </w:rPr>
        <w:t>SECTION B, 1-2-3-4</w:t>
      </w:r>
      <w:r w:rsidR="00E155D3" w:rsidRPr="00D95453">
        <w:rPr>
          <w:rFonts w:ascii="Arial" w:hAnsi="Arial" w:cs="Arial"/>
        </w:rPr>
        <w:t xml:space="preserve"> are for recording your decreases in membership (dropped, resigned, transferred, deaths). </w:t>
      </w:r>
    </w:p>
    <w:p w14:paraId="7164FC12" w14:textId="29C9BE02" w:rsidR="00780AAA" w:rsidRDefault="009A58F4" w:rsidP="00AE719A">
      <w:pPr>
        <w:pStyle w:val="ListParagraph"/>
        <w:numPr>
          <w:ilvl w:val="1"/>
          <w:numId w:val="1"/>
        </w:numPr>
        <w:spacing w:after="0"/>
        <w:rPr>
          <w:rFonts w:ascii="Arial" w:hAnsi="Arial" w:cs="Arial"/>
        </w:rPr>
      </w:pPr>
      <w:r w:rsidRPr="00D95453">
        <w:rPr>
          <w:rFonts w:ascii="Arial" w:hAnsi="Arial" w:cs="Arial"/>
          <w:b/>
          <w:bCs/>
        </w:rPr>
        <w:t>SECTION C LINE 1</w:t>
      </w:r>
      <w:r w:rsidR="00E155D3" w:rsidRPr="00D95453">
        <w:rPr>
          <w:rFonts w:ascii="Arial" w:hAnsi="Arial" w:cs="Arial"/>
        </w:rPr>
        <w:t xml:space="preserve"> is the total membership number reported on your 20</w:t>
      </w:r>
      <w:r w:rsidR="00DF5D35" w:rsidRPr="00D95453">
        <w:rPr>
          <w:rFonts w:ascii="Arial" w:hAnsi="Arial" w:cs="Arial"/>
        </w:rPr>
        <w:t>2</w:t>
      </w:r>
      <w:r w:rsidR="009434A3">
        <w:rPr>
          <w:rFonts w:ascii="Arial" w:hAnsi="Arial" w:cs="Arial"/>
        </w:rPr>
        <w:t>4</w:t>
      </w:r>
      <w:r w:rsidR="00E155D3" w:rsidRPr="00D95453">
        <w:rPr>
          <w:rFonts w:ascii="Arial" w:hAnsi="Arial" w:cs="Arial"/>
        </w:rPr>
        <w:t xml:space="preserve"> report and </w:t>
      </w:r>
      <w:r w:rsidR="00E155D3" w:rsidRPr="00540A5E">
        <w:rPr>
          <w:rFonts w:ascii="Arial" w:hAnsi="Arial" w:cs="Arial"/>
          <w:b/>
          <w:bCs/>
          <w:color w:val="FF0000"/>
          <w:u w:val="single"/>
        </w:rPr>
        <w:t>CANNOT</w:t>
      </w:r>
      <w:r w:rsidR="00E155D3" w:rsidRPr="00D95453">
        <w:rPr>
          <w:rFonts w:ascii="Arial" w:hAnsi="Arial" w:cs="Arial"/>
          <w:b/>
          <w:bCs/>
        </w:rPr>
        <w:t xml:space="preserve"> </w:t>
      </w:r>
      <w:r w:rsidR="00E155D3" w:rsidRPr="00AE719A">
        <w:rPr>
          <w:rFonts w:ascii="Arial" w:hAnsi="Arial" w:cs="Arial"/>
        </w:rPr>
        <w:t xml:space="preserve">be changed.  </w:t>
      </w:r>
      <w:r w:rsidRPr="00AE719A">
        <w:rPr>
          <w:rFonts w:ascii="Arial" w:hAnsi="Arial" w:cs="Arial"/>
        </w:rPr>
        <w:t xml:space="preserve">If there is a discrepancy, contact your State Secretary. </w:t>
      </w:r>
    </w:p>
    <w:p w14:paraId="1983927E" w14:textId="309C04A2" w:rsidR="00780AAA" w:rsidRDefault="009A58F4" w:rsidP="00780AAA">
      <w:pPr>
        <w:pStyle w:val="ListParagraph"/>
        <w:numPr>
          <w:ilvl w:val="2"/>
          <w:numId w:val="1"/>
        </w:numPr>
        <w:spacing w:after="0"/>
        <w:rPr>
          <w:rFonts w:ascii="Arial" w:hAnsi="Arial" w:cs="Arial"/>
        </w:rPr>
      </w:pPr>
      <w:r w:rsidRPr="00AE719A">
        <w:rPr>
          <w:rFonts w:ascii="Arial" w:hAnsi="Arial" w:cs="Arial"/>
          <w:u w:val="single"/>
        </w:rPr>
        <w:t>SECTION C LINE 5</w:t>
      </w:r>
      <w:r w:rsidR="003F1A25" w:rsidRPr="00AE719A">
        <w:rPr>
          <w:rFonts w:ascii="Arial" w:hAnsi="Arial" w:cs="Arial"/>
          <w:u w:val="single"/>
        </w:rPr>
        <w:t xml:space="preserve"> is your total membership for the Division</w:t>
      </w:r>
      <w:r w:rsidR="003F1A25" w:rsidRPr="00AE719A">
        <w:rPr>
          <w:rFonts w:ascii="Arial" w:hAnsi="Arial" w:cs="Arial"/>
        </w:rPr>
        <w:t>.</w:t>
      </w:r>
      <w:r w:rsidR="0073535D" w:rsidRPr="00AE719A">
        <w:rPr>
          <w:rFonts w:ascii="Arial" w:hAnsi="Arial" w:cs="Arial"/>
        </w:rPr>
        <w:t xml:space="preserve"> This number should match the number of Members listed on the Membership list.</w:t>
      </w:r>
      <w:r w:rsidR="00A6388B" w:rsidRPr="00AE719A">
        <w:rPr>
          <w:rFonts w:ascii="Arial" w:hAnsi="Arial" w:cs="Arial"/>
        </w:rPr>
        <w:t xml:space="preserve"> </w:t>
      </w:r>
    </w:p>
    <w:p w14:paraId="41352513" w14:textId="29285600" w:rsidR="00AA7C38" w:rsidRDefault="008F1678" w:rsidP="00AA7C38">
      <w:pPr>
        <w:pStyle w:val="ListParagraph"/>
        <w:numPr>
          <w:ilvl w:val="2"/>
          <w:numId w:val="1"/>
        </w:numPr>
        <w:spacing w:after="0"/>
        <w:rPr>
          <w:rFonts w:ascii="Arial" w:hAnsi="Arial" w:cs="Arial"/>
        </w:rPr>
      </w:pPr>
      <w:r w:rsidRPr="00AE719A">
        <w:rPr>
          <w:rFonts w:ascii="Arial" w:hAnsi="Arial" w:cs="Arial"/>
        </w:rPr>
        <w:t xml:space="preserve">SECTION C </w:t>
      </w:r>
      <w:r w:rsidRPr="00AE719A">
        <w:rPr>
          <w:rFonts w:ascii="Arial" w:hAnsi="Arial" w:cs="Arial"/>
          <w:u w:val="single"/>
        </w:rPr>
        <w:t xml:space="preserve">LINE </w:t>
      </w:r>
      <w:r w:rsidR="00AE719A">
        <w:rPr>
          <w:rFonts w:ascii="Arial" w:hAnsi="Arial" w:cs="Arial"/>
          <w:u w:val="single"/>
        </w:rPr>
        <w:t>9</w:t>
      </w:r>
      <w:r w:rsidRPr="00AE719A">
        <w:rPr>
          <w:rFonts w:ascii="Arial" w:hAnsi="Arial" w:cs="Arial"/>
          <w:u w:val="single"/>
        </w:rPr>
        <w:t xml:space="preserve"> is</w:t>
      </w:r>
      <w:r w:rsidR="003F1A25" w:rsidRPr="00AE719A">
        <w:rPr>
          <w:rFonts w:ascii="Arial" w:hAnsi="Arial" w:cs="Arial"/>
          <w:u w:val="single"/>
        </w:rPr>
        <w:t xml:space="preserve"> </w:t>
      </w:r>
      <w:r w:rsidR="003F1A25" w:rsidRPr="005701B1">
        <w:rPr>
          <w:rFonts w:ascii="Arial" w:hAnsi="Arial" w:cs="Arial"/>
          <w:u w:val="single"/>
        </w:rPr>
        <w:t>your Division’s taxable membership</w:t>
      </w:r>
      <w:r w:rsidR="003F1A25" w:rsidRPr="005701B1">
        <w:rPr>
          <w:rFonts w:ascii="Arial" w:hAnsi="Arial" w:cs="Arial"/>
        </w:rPr>
        <w:t xml:space="preserve">.  Each Division must send to the County or State Board </w:t>
      </w:r>
      <w:r w:rsidR="001C43B4" w:rsidRPr="005701B1">
        <w:rPr>
          <w:rFonts w:ascii="Arial" w:hAnsi="Arial" w:cs="Arial"/>
        </w:rPr>
        <w:t>$</w:t>
      </w:r>
      <w:r w:rsidR="00323B2B">
        <w:rPr>
          <w:rFonts w:ascii="Arial" w:hAnsi="Arial" w:cs="Arial"/>
        </w:rPr>
        <w:t>6</w:t>
      </w:r>
      <w:r w:rsidR="003F1A25" w:rsidRPr="005701B1">
        <w:rPr>
          <w:rFonts w:ascii="Arial" w:hAnsi="Arial" w:cs="Arial"/>
        </w:rPr>
        <w:t xml:space="preserve">.00 per </w:t>
      </w:r>
      <w:r w:rsidR="00AE719A" w:rsidRPr="005701B1">
        <w:rPr>
          <w:rFonts w:ascii="Arial" w:hAnsi="Arial" w:cs="Arial"/>
        </w:rPr>
        <w:t xml:space="preserve">taxable </w:t>
      </w:r>
      <w:r w:rsidR="003F1A25" w:rsidRPr="005701B1">
        <w:rPr>
          <w:rFonts w:ascii="Arial" w:hAnsi="Arial" w:cs="Arial"/>
        </w:rPr>
        <w:t>member</w:t>
      </w:r>
      <w:r w:rsidR="00945DD4">
        <w:rPr>
          <w:rFonts w:ascii="Arial" w:hAnsi="Arial" w:cs="Arial"/>
        </w:rPr>
        <w:t xml:space="preserve"> for the</w:t>
      </w:r>
      <w:r w:rsidR="003F1A25" w:rsidRPr="005701B1">
        <w:rPr>
          <w:rFonts w:ascii="Arial" w:hAnsi="Arial" w:cs="Arial"/>
        </w:rPr>
        <w:t xml:space="preserve"> National P</w:t>
      </w:r>
      <w:r w:rsidR="00A6388B" w:rsidRPr="005701B1">
        <w:rPr>
          <w:rFonts w:ascii="Arial" w:hAnsi="Arial" w:cs="Arial"/>
        </w:rPr>
        <w:t xml:space="preserve">er </w:t>
      </w:r>
      <w:r w:rsidR="003F1A25" w:rsidRPr="005701B1">
        <w:rPr>
          <w:rFonts w:ascii="Arial" w:hAnsi="Arial" w:cs="Arial"/>
        </w:rPr>
        <w:t>Cap</w:t>
      </w:r>
      <w:r w:rsidR="006A607A" w:rsidRPr="005701B1">
        <w:rPr>
          <w:rFonts w:ascii="Arial" w:hAnsi="Arial" w:cs="Arial"/>
        </w:rPr>
        <w:t>it</w:t>
      </w:r>
      <w:r w:rsidR="003F1A25" w:rsidRPr="005701B1">
        <w:rPr>
          <w:rFonts w:ascii="Arial" w:hAnsi="Arial" w:cs="Arial"/>
        </w:rPr>
        <w:t>a Tax</w:t>
      </w:r>
      <w:r w:rsidR="00AA7C38">
        <w:rPr>
          <w:rFonts w:ascii="Arial" w:hAnsi="Arial" w:cs="Arial"/>
        </w:rPr>
        <w:t xml:space="preserve"> and e</w:t>
      </w:r>
      <w:r w:rsidR="00AA7C38" w:rsidRPr="00AE719A">
        <w:rPr>
          <w:rFonts w:ascii="Arial" w:hAnsi="Arial" w:cs="Arial"/>
        </w:rPr>
        <w:t>ach Division must send to the County or State Board the $</w:t>
      </w:r>
      <w:r w:rsidR="009560BA">
        <w:rPr>
          <w:rFonts w:ascii="Arial" w:hAnsi="Arial" w:cs="Arial"/>
        </w:rPr>
        <w:t>1.0</w:t>
      </w:r>
      <w:r w:rsidR="00AA7C38" w:rsidRPr="00AE719A">
        <w:rPr>
          <w:rFonts w:ascii="Arial" w:hAnsi="Arial" w:cs="Arial"/>
        </w:rPr>
        <w:t xml:space="preserve">0 assessment </w:t>
      </w:r>
      <w:r w:rsidR="009560BA">
        <w:rPr>
          <w:rFonts w:ascii="Arial" w:hAnsi="Arial" w:cs="Arial"/>
        </w:rPr>
        <w:t xml:space="preserve">(Appeals for Aid) </w:t>
      </w:r>
      <w:r w:rsidR="00AA7C38" w:rsidRPr="00AE719A">
        <w:rPr>
          <w:rFonts w:ascii="Arial" w:hAnsi="Arial" w:cs="Arial"/>
        </w:rPr>
        <w:t xml:space="preserve">per this number of </w:t>
      </w:r>
      <w:r w:rsidR="00AA7C38">
        <w:rPr>
          <w:rFonts w:ascii="Arial" w:hAnsi="Arial" w:cs="Arial"/>
        </w:rPr>
        <w:t>total taxable m</w:t>
      </w:r>
      <w:r w:rsidR="00AA7C38" w:rsidRPr="00AE719A">
        <w:rPr>
          <w:rFonts w:ascii="Arial" w:hAnsi="Arial" w:cs="Arial"/>
        </w:rPr>
        <w:t xml:space="preserve">embers.   </w:t>
      </w:r>
    </w:p>
    <w:p w14:paraId="547AE8AB" w14:textId="6C49C424" w:rsidR="009A58F4" w:rsidRDefault="006A607A" w:rsidP="00780AAA">
      <w:pPr>
        <w:pStyle w:val="ListParagraph"/>
        <w:numPr>
          <w:ilvl w:val="2"/>
          <w:numId w:val="1"/>
        </w:numPr>
        <w:spacing w:after="0"/>
        <w:rPr>
          <w:rFonts w:ascii="Arial" w:hAnsi="Arial" w:cs="Arial"/>
        </w:rPr>
      </w:pPr>
      <w:r w:rsidRPr="005701B1">
        <w:rPr>
          <w:rFonts w:ascii="Arial" w:hAnsi="Arial" w:cs="Arial"/>
        </w:rPr>
        <w:t xml:space="preserve">On the bottom of Tab </w:t>
      </w:r>
      <w:r w:rsidR="00977CB7" w:rsidRPr="005701B1">
        <w:rPr>
          <w:rFonts w:ascii="Arial" w:hAnsi="Arial" w:cs="Arial"/>
        </w:rPr>
        <w:t>3,</w:t>
      </w:r>
      <w:r w:rsidRPr="005701B1">
        <w:rPr>
          <w:rFonts w:ascii="Arial" w:hAnsi="Arial" w:cs="Arial"/>
        </w:rPr>
        <w:t xml:space="preserve"> please list again your religious and National Life Members</w:t>
      </w:r>
      <w:r w:rsidR="0060378F" w:rsidRPr="005701B1">
        <w:rPr>
          <w:rFonts w:ascii="Arial" w:hAnsi="Arial" w:cs="Arial"/>
        </w:rPr>
        <w:t xml:space="preserve"> by name</w:t>
      </w:r>
      <w:r w:rsidRPr="005701B1">
        <w:rPr>
          <w:rFonts w:ascii="Arial" w:hAnsi="Arial" w:cs="Arial"/>
        </w:rPr>
        <w:t>.</w:t>
      </w:r>
      <w:r w:rsidR="005C0AB3">
        <w:rPr>
          <w:rFonts w:ascii="Arial" w:hAnsi="Arial" w:cs="Arial"/>
        </w:rPr>
        <w:t xml:space="preserve"> If possible, add </w:t>
      </w:r>
      <w:r w:rsidR="009560BA">
        <w:rPr>
          <w:rFonts w:ascii="Arial" w:hAnsi="Arial" w:cs="Arial"/>
        </w:rPr>
        <w:t>date/</w:t>
      </w:r>
      <w:r w:rsidR="005C0AB3">
        <w:rPr>
          <w:rFonts w:ascii="Arial" w:hAnsi="Arial" w:cs="Arial"/>
        </w:rPr>
        <w:t>year for Life Members.</w:t>
      </w:r>
    </w:p>
    <w:p w14:paraId="217D2147" w14:textId="72FA7D9B" w:rsidR="008700E7" w:rsidRPr="005701B1" w:rsidRDefault="00DC5BD9" w:rsidP="00D940E4">
      <w:pPr>
        <w:pStyle w:val="ListParagraph"/>
        <w:numPr>
          <w:ilvl w:val="0"/>
          <w:numId w:val="1"/>
        </w:numPr>
        <w:spacing w:after="0"/>
        <w:rPr>
          <w:rFonts w:ascii="Arial" w:hAnsi="Arial" w:cs="Arial"/>
        </w:rPr>
      </w:pPr>
      <w:r>
        <w:rPr>
          <w:rFonts w:ascii="Arial" w:hAnsi="Arial" w:cs="Arial"/>
        </w:rPr>
        <w:t>The fourth tab is “All Members 12-31-202</w:t>
      </w:r>
      <w:r w:rsidR="00C45649">
        <w:rPr>
          <w:rFonts w:ascii="Arial" w:hAnsi="Arial" w:cs="Arial"/>
        </w:rPr>
        <w:t>5</w:t>
      </w:r>
      <w:r>
        <w:rPr>
          <w:rFonts w:ascii="Arial" w:hAnsi="Arial" w:cs="Arial"/>
        </w:rPr>
        <w:t>.” I have copied the 202</w:t>
      </w:r>
      <w:r w:rsidR="00323B2B">
        <w:rPr>
          <w:rFonts w:ascii="Arial" w:hAnsi="Arial" w:cs="Arial"/>
        </w:rPr>
        <w:t>4</w:t>
      </w:r>
      <w:r>
        <w:rPr>
          <w:rFonts w:ascii="Arial" w:hAnsi="Arial" w:cs="Arial"/>
        </w:rPr>
        <w:t xml:space="preserve"> Membership list to this 202</w:t>
      </w:r>
      <w:r w:rsidR="00323B2B">
        <w:rPr>
          <w:rFonts w:ascii="Arial" w:hAnsi="Arial" w:cs="Arial"/>
        </w:rPr>
        <w:t>5</w:t>
      </w:r>
      <w:r>
        <w:rPr>
          <w:rFonts w:ascii="Arial" w:hAnsi="Arial" w:cs="Arial"/>
        </w:rPr>
        <w:t xml:space="preserve"> worksheet. Please review and make all necessary changes, adding or deleting members as needed, changing email address, phone numbers, address, etc. Please make sure you have entered the year of initiation and if degreed please add the </w:t>
      </w:r>
      <w:r w:rsidR="00A8441E">
        <w:rPr>
          <w:rFonts w:ascii="Arial" w:hAnsi="Arial" w:cs="Arial"/>
        </w:rPr>
        <w:t xml:space="preserve">date or year if date is </w:t>
      </w:r>
      <w:r w:rsidR="00BD26D0">
        <w:rPr>
          <w:rFonts w:ascii="Arial" w:hAnsi="Arial" w:cs="Arial"/>
        </w:rPr>
        <w:t>unknown,</w:t>
      </w:r>
      <w:r w:rsidR="00A8441E">
        <w:rPr>
          <w:rFonts w:ascii="Arial" w:hAnsi="Arial" w:cs="Arial"/>
        </w:rPr>
        <w:t xml:space="preserve"> but year is known</w:t>
      </w:r>
      <w:r w:rsidR="00BD26D0">
        <w:rPr>
          <w:rFonts w:ascii="Arial" w:hAnsi="Arial" w:cs="Arial"/>
        </w:rPr>
        <w:t xml:space="preserve"> </w:t>
      </w:r>
      <w:r w:rsidRPr="00BD26D0">
        <w:rPr>
          <w:rFonts w:ascii="Arial" w:hAnsi="Arial" w:cs="Arial"/>
          <w:b/>
          <w:bCs/>
        </w:rPr>
        <w:t>(not Yes or No.)</w:t>
      </w:r>
      <w:r w:rsidR="00D940E4">
        <w:rPr>
          <w:rFonts w:ascii="Arial" w:hAnsi="Arial" w:cs="Arial"/>
        </w:rPr>
        <w:t xml:space="preserve"> </w:t>
      </w:r>
      <w:r w:rsidR="006D40B1">
        <w:rPr>
          <w:rFonts w:ascii="Arial" w:hAnsi="Arial" w:cs="Arial"/>
        </w:rPr>
        <w:t xml:space="preserve">If you do not know the </w:t>
      </w:r>
      <w:r w:rsidR="009560BA">
        <w:rPr>
          <w:rFonts w:ascii="Arial" w:hAnsi="Arial" w:cs="Arial"/>
        </w:rPr>
        <w:t>date/</w:t>
      </w:r>
      <w:r w:rsidR="006D40B1">
        <w:rPr>
          <w:rFonts w:ascii="Arial" w:hAnsi="Arial" w:cs="Arial"/>
        </w:rPr>
        <w:t xml:space="preserve">year that a member was </w:t>
      </w:r>
      <w:proofErr w:type="gramStart"/>
      <w:r w:rsidR="006D40B1">
        <w:rPr>
          <w:rFonts w:ascii="Arial" w:hAnsi="Arial" w:cs="Arial"/>
        </w:rPr>
        <w:t>degreed</w:t>
      </w:r>
      <w:proofErr w:type="gramEnd"/>
      <w:r w:rsidR="006D40B1">
        <w:rPr>
          <w:rFonts w:ascii="Arial" w:hAnsi="Arial" w:cs="Arial"/>
        </w:rPr>
        <w:t>, as</w:t>
      </w:r>
      <w:r w:rsidR="00132AB9">
        <w:rPr>
          <w:rFonts w:ascii="Arial" w:hAnsi="Arial" w:cs="Arial"/>
        </w:rPr>
        <w:t>k</w:t>
      </w:r>
      <w:r w:rsidR="006D40B1">
        <w:rPr>
          <w:rFonts w:ascii="Arial" w:hAnsi="Arial" w:cs="Arial"/>
        </w:rPr>
        <w:t xml:space="preserve"> them at which convention</w:t>
      </w:r>
      <w:r w:rsidR="00780AAA">
        <w:rPr>
          <w:rFonts w:ascii="Arial" w:hAnsi="Arial" w:cs="Arial"/>
        </w:rPr>
        <w:t xml:space="preserve"> they received their degree</w:t>
      </w:r>
      <w:r w:rsidR="006D40B1">
        <w:rPr>
          <w:rFonts w:ascii="Arial" w:hAnsi="Arial" w:cs="Arial"/>
        </w:rPr>
        <w:t xml:space="preserve"> or what degree team</w:t>
      </w:r>
      <w:r w:rsidR="00132AB9">
        <w:rPr>
          <w:rFonts w:ascii="Arial" w:hAnsi="Arial" w:cs="Arial"/>
        </w:rPr>
        <w:t xml:space="preserve"> presented their </w:t>
      </w:r>
      <w:r w:rsidR="00780AAA">
        <w:rPr>
          <w:rFonts w:ascii="Arial" w:hAnsi="Arial" w:cs="Arial"/>
        </w:rPr>
        <w:t>degree, and</w:t>
      </w:r>
      <w:r w:rsidR="006D40B1">
        <w:rPr>
          <w:rFonts w:ascii="Arial" w:hAnsi="Arial" w:cs="Arial"/>
        </w:rPr>
        <w:t xml:space="preserve"> come up with the year</w:t>
      </w:r>
      <w:r w:rsidR="009560BA">
        <w:rPr>
          <w:rFonts w:ascii="Arial" w:hAnsi="Arial" w:cs="Arial"/>
        </w:rPr>
        <w:t xml:space="preserve"> if actual date is unknown</w:t>
      </w:r>
      <w:r w:rsidR="006D40B1">
        <w:rPr>
          <w:rFonts w:ascii="Arial" w:hAnsi="Arial" w:cs="Arial"/>
        </w:rPr>
        <w:t>.</w:t>
      </w:r>
    </w:p>
    <w:p w14:paraId="786E81A9" w14:textId="2F58A3D9" w:rsidR="00DA5699" w:rsidRPr="005701B1" w:rsidRDefault="00DA5699" w:rsidP="006261F0">
      <w:pPr>
        <w:pStyle w:val="ListParagraph"/>
        <w:numPr>
          <w:ilvl w:val="0"/>
          <w:numId w:val="1"/>
        </w:numPr>
        <w:spacing w:after="0"/>
        <w:rPr>
          <w:rFonts w:ascii="Arial" w:hAnsi="Arial" w:cs="Arial"/>
          <w:u w:val="single"/>
        </w:rPr>
      </w:pPr>
      <w:r w:rsidRPr="005701B1">
        <w:rPr>
          <w:rFonts w:ascii="Arial" w:hAnsi="Arial" w:cs="Arial"/>
        </w:rPr>
        <w:t xml:space="preserve">The </w:t>
      </w:r>
      <w:r w:rsidR="009C24AC" w:rsidRPr="005701B1">
        <w:rPr>
          <w:rFonts w:ascii="Arial" w:hAnsi="Arial" w:cs="Arial"/>
        </w:rPr>
        <w:t>remaining</w:t>
      </w:r>
      <w:r w:rsidRPr="005701B1">
        <w:rPr>
          <w:rFonts w:ascii="Arial" w:hAnsi="Arial" w:cs="Arial"/>
        </w:rPr>
        <w:t xml:space="preserve"> tabs are old membership list</w:t>
      </w:r>
      <w:r w:rsidR="009C24AC" w:rsidRPr="005701B1">
        <w:rPr>
          <w:rFonts w:ascii="Arial" w:hAnsi="Arial" w:cs="Arial"/>
        </w:rPr>
        <w:t xml:space="preserve">s </w:t>
      </w:r>
      <w:r w:rsidRPr="005701B1">
        <w:rPr>
          <w:rFonts w:ascii="Arial" w:hAnsi="Arial" w:cs="Arial"/>
        </w:rPr>
        <w:t>for your reference</w:t>
      </w:r>
      <w:r w:rsidR="00421279" w:rsidRPr="005701B1">
        <w:rPr>
          <w:rFonts w:ascii="Arial" w:hAnsi="Arial" w:cs="Arial"/>
        </w:rPr>
        <w:t xml:space="preserve"> only</w:t>
      </w:r>
      <w:r w:rsidRPr="005701B1">
        <w:rPr>
          <w:rFonts w:ascii="Arial" w:hAnsi="Arial" w:cs="Arial"/>
        </w:rPr>
        <w:t>.</w:t>
      </w:r>
      <w:r w:rsidR="00421279" w:rsidRPr="005701B1">
        <w:rPr>
          <w:rFonts w:ascii="Arial" w:hAnsi="Arial" w:cs="Arial"/>
        </w:rPr>
        <w:t xml:space="preserve"> </w:t>
      </w:r>
    </w:p>
    <w:p w14:paraId="5A69EB24" w14:textId="5B8D92CC" w:rsidR="00DA5699" w:rsidRPr="005E3EE4" w:rsidRDefault="00B60BFD" w:rsidP="006261F0">
      <w:pPr>
        <w:pStyle w:val="ListParagraph"/>
        <w:numPr>
          <w:ilvl w:val="0"/>
          <w:numId w:val="1"/>
        </w:numPr>
        <w:spacing w:after="0"/>
        <w:rPr>
          <w:rFonts w:ascii="Arial" w:hAnsi="Arial" w:cs="Arial"/>
          <w:bCs/>
        </w:rPr>
      </w:pPr>
      <w:r>
        <w:rPr>
          <w:rFonts w:ascii="Arial" w:hAnsi="Arial" w:cs="Arial"/>
          <w:bCs/>
        </w:rPr>
        <w:t>B</w:t>
      </w:r>
      <w:r w:rsidRPr="005E3EE4">
        <w:rPr>
          <w:rFonts w:ascii="Arial" w:hAnsi="Arial" w:cs="Arial"/>
          <w:bCs/>
        </w:rPr>
        <w:t xml:space="preserve">efore submitting the </w:t>
      </w:r>
      <w:r>
        <w:rPr>
          <w:rFonts w:ascii="Arial" w:hAnsi="Arial" w:cs="Arial"/>
          <w:bCs/>
        </w:rPr>
        <w:t>D</w:t>
      </w:r>
      <w:r w:rsidRPr="005E3EE4">
        <w:rPr>
          <w:rFonts w:ascii="Arial" w:hAnsi="Arial" w:cs="Arial"/>
          <w:bCs/>
        </w:rPr>
        <w:t xml:space="preserve">ivision report, </w:t>
      </w:r>
      <w:r w:rsidRPr="005E3EE4">
        <w:rPr>
          <w:rFonts w:ascii="Arial" w:hAnsi="Arial" w:cs="Arial"/>
          <w:bCs/>
          <w:color w:val="FF0000"/>
          <w:u w:val="single"/>
        </w:rPr>
        <w:t xml:space="preserve">review and </w:t>
      </w:r>
      <w:r w:rsidR="00F72D99" w:rsidRPr="005E3EE4">
        <w:rPr>
          <w:rFonts w:ascii="Arial" w:hAnsi="Arial" w:cs="Arial"/>
          <w:bCs/>
          <w:color w:val="FF0000"/>
          <w:u w:val="single"/>
        </w:rPr>
        <w:t>confirm</w:t>
      </w:r>
      <w:r w:rsidRPr="005E3EE4">
        <w:rPr>
          <w:rFonts w:ascii="Arial" w:hAnsi="Arial" w:cs="Arial"/>
          <w:bCs/>
          <w:color w:val="FF0000"/>
          <w:u w:val="single"/>
        </w:rPr>
        <w:t xml:space="preserve"> </w:t>
      </w:r>
      <w:r w:rsidRPr="005E3EE4">
        <w:rPr>
          <w:rFonts w:ascii="Arial" w:hAnsi="Arial" w:cs="Arial"/>
          <w:bCs/>
        </w:rPr>
        <w:t>that all information, including emails, is correctly provided</w:t>
      </w:r>
      <w:r>
        <w:rPr>
          <w:rFonts w:ascii="Arial" w:hAnsi="Arial" w:cs="Arial"/>
          <w:bCs/>
        </w:rPr>
        <w:t xml:space="preserve"> and complete</w:t>
      </w:r>
      <w:r w:rsidRPr="005E3EE4">
        <w:rPr>
          <w:rFonts w:ascii="Arial" w:hAnsi="Arial" w:cs="Arial"/>
          <w:bCs/>
        </w:rPr>
        <w:t xml:space="preserve">. </w:t>
      </w:r>
      <w:r w:rsidR="00945DD4">
        <w:rPr>
          <w:rFonts w:ascii="Arial" w:hAnsi="Arial" w:cs="Arial"/>
          <w:bCs/>
        </w:rPr>
        <w:t>T</w:t>
      </w:r>
      <w:r w:rsidRPr="005E3EE4">
        <w:rPr>
          <w:rFonts w:ascii="Arial" w:hAnsi="Arial" w:cs="Arial"/>
          <w:bCs/>
        </w:rPr>
        <w:t xml:space="preserve">here should be no blank fields. </w:t>
      </w:r>
      <w:r w:rsidR="00945DD4">
        <w:rPr>
          <w:rFonts w:ascii="Arial" w:hAnsi="Arial" w:cs="Arial"/>
          <w:bCs/>
        </w:rPr>
        <w:t>T</w:t>
      </w:r>
      <w:r w:rsidRPr="005E3EE4">
        <w:rPr>
          <w:rFonts w:ascii="Arial" w:hAnsi="Arial" w:cs="Arial"/>
          <w:bCs/>
        </w:rPr>
        <w:t xml:space="preserve">he report should not be submitted incomplete or </w:t>
      </w:r>
      <w:r w:rsidR="002D18FC" w:rsidRPr="005E3EE4">
        <w:rPr>
          <w:rFonts w:ascii="Arial" w:hAnsi="Arial" w:cs="Arial"/>
          <w:bCs/>
        </w:rPr>
        <w:t>incorrectly</w:t>
      </w:r>
      <w:r w:rsidRPr="005E3EE4">
        <w:rPr>
          <w:rFonts w:ascii="Arial" w:hAnsi="Arial" w:cs="Arial"/>
          <w:bCs/>
        </w:rPr>
        <w:t xml:space="preserve"> to the next level</w:t>
      </w:r>
      <w:r>
        <w:rPr>
          <w:rFonts w:ascii="Arial" w:hAnsi="Arial" w:cs="Arial"/>
          <w:bCs/>
        </w:rPr>
        <w:t xml:space="preserve"> as </w:t>
      </w:r>
      <w:r w:rsidRPr="005E3EE4">
        <w:rPr>
          <w:rFonts w:ascii="Arial" w:hAnsi="Arial" w:cs="Arial"/>
          <w:bCs/>
        </w:rPr>
        <w:t xml:space="preserve">fines will be </w:t>
      </w:r>
      <w:proofErr w:type="gramStart"/>
      <w:r w:rsidRPr="005E3EE4">
        <w:rPr>
          <w:rFonts w:ascii="Arial" w:hAnsi="Arial" w:cs="Arial"/>
          <w:bCs/>
        </w:rPr>
        <w:t>levied per</w:t>
      </w:r>
      <w:proofErr w:type="gramEnd"/>
      <w:r w:rsidR="00175802" w:rsidRPr="005E3EE4">
        <w:rPr>
          <w:rFonts w:ascii="Arial" w:hAnsi="Arial" w:cs="Arial"/>
          <w:bCs/>
        </w:rPr>
        <w:t xml:space="preserve"> National Constitution Article </w:t>
      </w:r>
      <w:r w:rsidR="009560BA">
        <w:rPr>
          <w:rFonts w:ascii="Arial" w:hAnsi="Arial" w:cs="Arial"/>
          <w:bCs/>
        </w:rPr>
        <w:t>XV</w:t>
      </w:r>
      <w:r w:rsidR="009763A1">
        <w:rPr>
          <w:rFonts w:ascii="Arial" w:hAnsi="Arial" w:cs="Arial"/>
          <w:bCs/>
        </w:rPr>
        <w:t xml:space="preserve"> Sections 11, 12, and 13</w:t>
      </w:r>
      <w:r w:rsidR="00B4279B">
        <w:rPr>
          <w:rFonts w:ascii="Arial" w:hAnsi="Arial" w:cs="Arial"/>
          <w:bCs/>
        </w:rPr>
        <w:t>. See</w:t>
      </w:r>
      <w:r w:rsidR="0081691E">
        <w:rPr>
          <w:rFonts w:ascii="Arial" w:hAnsi="Arial" w:cs="Arial"/>
          <w:bCs/>
        </w:rPr>
        <w:t xml:space="preserve"> details below.  </w:t>
      </w:r>
      <w:r w:rsidR="00421279" w:rsidRPr="005E3EE4">
        <w:rPr>
          <w:rFonts w:ascii="Arial" w:hAnsi="Arial" w:cs="Arial"/>
          <w:bCs/>
        </w:rPr>
        <w:t>Email addresses will be used for official communications only.</w:t>
      </w:r>
      <w:r w:rsidR="00D940E4">
        <w:rPr>
          <w:rFonts w:ascii="Arial" w:hAnsi="Arial" w:cs="Arial"/>
          <w:bCs/>
        </w:rPr>
        <w:t xml:space="preserve"> </w:t>
      </w:r>
      <w:r w:rsidR="00D940E4" w:rsidRPr="00D940E4">
        <w:rPr>
          <w:rFonts w:ascii="Arial" w:hAnsi="Arial" w:cs="Arial"/>
          <w:b/>
        </w:rPr>
        <w:t xml:space="preserve">Keep the exact file name as the report was sent and make sure you </w:t>
      </w:r>
      <w:proofErr w:type="gramStart"/>
      <w:r w:rsidR="00D940E4" w:rsidRPr="00D940E4">
        <w:rPr>
          <w:rFonts w:ascii="Arial" w:hAnsi="Arial" w:cs="Arial"/>
          <w:b/>
        </w:rPr>
        <w:t>saved</w:t>
      </w:r>
      <w:proofErr w:type="gramEnd"/>
      <w:r w:rsidR="00D940E4" w:rsidRPr="00D940E4">
        <w:rPr>
          <w:rFonts w:ascii="Arial" w:hAnsi="Arial" w:cs="Arial"/>
          <w:b/>
        </w:rPr>
        <w:t xml:space="preserve"> it in .</w:t>
      </w:r>
      <w:proofErr w:type="spellStart"/>
      <w:r w:rsidR="00D940E4" w:rsidRPr="00D940E4">
        <w:rPr>
          <w:rFonts w:ascii="Arial" w:hAnsi="Arial" w:cs="Arial"/>
          <w:b/>
        </w:rPr>
        <w:t>xls</w:t>
      </w:r>
      <w:proofErr w:type="spellEnd"/>
      <w:r w:rsidR="00D940E4" w:rsidRPr="00D940E4">
        <w:rPr>
          <w:rFonts w:ascii="Arial" w:hAnsi="Arial" w:cs="Arial"/>
          <w:b/>
        </w:rPr>
        <w:t xml:space="preserve"> format only.</w:t>
      </w:r>
    </w:p>
    <w:p w14:paraId="09F93911" w14:textId="77777777" w:rsidR="006B3C16" w:rsidRDefault="006B3C16" w:rsidP="00A7083A">
      <w:pPr>
        <w:spacing w:after="0"/>
        <w:ind w:left="1080"/>
        <w:jc w:val="center"/>
        <w:rPr>
          <w:rFonts w:ascii="Arial" w:hAnsi="Arial" w:cs="Arial"/>
          <w:b/>
        </w:rPr>
      </w:pPr>
    </w:p>
    <w:p w14:paraId="6E1C3F19" w14:textId="77777777" w:rsidR="0081691E" w:rsidRDefault="0081691E" w:rsidP="00A7083A">
      <w:pPr>
        <w:spacing w:after="0"/>
        <w:ind w:left="1080"/>
        <w:jc w:val="center"/>
        <w:rPr>
          <w:rFonts w:ascii="Arial" w:hAnsi="Arial" w:cs="Arial"/>
          <w:b/>
        </w:rPr>
      </w:pPr>
    </w:p>
    <w:p w14:paraId="3C8DD863" w14:textId="77777777" w:rsidR="0081691E" w:rsidRDefault="0081691E" w:rsidP="00A7083A">
      <w:pPr>
        <w:spacing w:after="0"/>
        <w:ind w:left="1080"/>
        <w:jc w:val="center"/>
        <w:rPr>
          <w:rFonts w:ascii="Arial" w:hAnsi="Arial" w:cs="Arial"/>
          <w:b/>
        </w:rPr>
      </w:pPr>
    </w:p>
    <w:p w14:paraId="1392512E" w14:textId="466EC155" w:rsidR="00737656" w:rsidRDefault="00737656" w:rsidP="00A7083A">
      <w:pPr>
        <w:spacing w:after="0"/>
        <w:ind w:left="1080"/>
        <w:jc w:val="center"/>
        <w:rPr>
          <w:rFonts w:ascii="Arial" w:hAnsi="Arial" w:cs="Arial"/>
          <w:bCs/>
        </w:rPr>
      </w:pPr>
      <w:r w:rsidRPr="00737656">
        <w:rPr>
          <w:rFonts w:ascii="Arial" w:hAnsi="Arial" w:cs="Arial"/>
          <w:b/>
        </w:rPr>
        <w:t xml:space="preserve">FOR STATES WITH </w:t>
      </w:r>
      <w:r w:rsidRPr="00540A5E">
        <w:rPr>
          <w:rFonts w:ascii="Arial" w:hAnsi="Arial" w:cs="Arial"/>
          <w:b/>
          <w:color w:val="FF0000"/>
          <w:u w:val="single"/>
        </w:rPr>
        <w:t>COUNTY STRUCTURES</w:t>
      </w:r>
      <w:r w:rsidRPr="00540A5E">
        <w:rPr>
          <w:rFonts w:ascii="Arial" w:hAnsi="Arial" w:cs="Arial"/>
          <w:b/>
          <w:color w:val="FF0000"/>
        </w:rPr>
        <w:t xml:space="preserve"> </w:t>
      </w:r>
      <w:r w:rsidR="0047660F" w:rsidRPr="0047660F">
        <w:rPr>
          <w:rFonts w:ascii="Arial" w:hAnsi="Arial" w:cs="Arial"/>
          <w:b/>
        </w:rPr>
        <w:t>(Currently PA and NY only</w:t>
      </w:r>
      <w:r w:rsidR="0047660F" w:rsidRPr="006535CE">
        <w:rPr>
          <w:rFonts w:ascii="Arial" w:hAnsi="Arial" w:cs="Arial"/>
          <w:b/>
        </w:rPr>
        <w:t xml:space="preserve">) </w:t>
      </w:r>
      <w:r w:rsidRPr="00737656">
        <w:rPr>
          <w:rFonts w:ascii="Arial" w:hAnsi="Arial" w:cs="Arial"/>
          <w:b/>
        </w:rPr>
        <w:t>PLEASE FOLLOW THE</w:t>
      </w:r>
      <w:r w:rsidR="0068522E">
        <w:rPr>
          <w:rFonts w:ascii="Arial" w:hAnsi="Arial" w:cs="Arial"/>
          <w:b/>
        </w:rPr>
        <w:t xml:space="preserve"> </w:t>
      </w:r>
      <w:r w:rsidRPr="00737656">
        <w:rPr>
          <w:rFonts w:ascii="Arial" w:hAnsi="Arial" w:cs="Arial"/>
          <w:b/>
        </w:rPr>
        <w:t>BELOW INSTRUCTIONS</w:t>
      </w:r>
      <w:r>
        <w:rPr>
          <w:rFonts w:ascii="Arial" w:hAnsi="Arial" w:cs="Arial"/>
          <w:bCs/>
        </w:rPr>
        <w:t>:</w:t>
      </w:r>
    </w:p>
    <w:p w14:paraId="066C4A60" w14:textId="77777777" w:rsidR="00737656" w:rsidRPr="00737656" w:rsidRDefault="00737656" w:rsidP="00737656">
      <w:pPr>
        <w:spacing w:after="0"/>
        <w:ind w:left="1080"/>
        <w:rPr>
          <w:rFonts w:ascii="Arial" w:hAnsi="Arial" w:cs="Arial"/>
          <w:bCs/>
        </w:rPr>
      </w:pPr>
    </w:p>
    <w:p w14:paraId="40682FF9" w14:textId="4D8F8985" w:rsidR="008D6972" w:rsidRPr="00D95453" w:rsidRDefault="00DA5699" w:rsidP="00247368">
      <w:pPr>
        <w:pStyle w:val="ListParagraph"/>
        <w:numPr>
          <w:ilvl w:val="0"/>
          <w:numId w:val="1"/>
        </w:numPr>
        <w:spacing w:after="0"/>
        <w:rPr>
          <w:rFonts w:ascii="Arial" w:hAnsi="Arial" w:cs="Arial"/>
        </w:rPr>
      </w:pPr>
      <w:r w:rsidRPr="00D95453">
        <w:rPr>
          <w:rFonts w:ascii="Arial" w:hAnsi="Arial" w:cs="Arial"/>
        </w:rPr>
        <w:t xml:space="preserve">County </w:t>
      </w:r>
      <w:r w:rsidR="008D6972" w:rsidRPr="00D95453">
        <w:rPr>
          <w:rFonts w:ascii="Arial" w:hAnsi="Arial" w:cs="Arial"/>
        </w:rPr>
        <w:t xml:space="preserve">Secretaries </w:t>
      </w:r>
      <w:r w:rsidR="00540A5E">
        <w:rPr>
          <w:rFonts w:ascii="Arial" w:hAnsi="Arial" w:cs="Arial"/>
        </w:rPr>
        <w:t>are</w:t>
      </w:r>
      <w:r w:rsidR="008D6972" w:rsidRPr="00D95453">
        <w:rPr>
          <w:rFonts w:ascii="Arial" w:hAnsi="Arial" w:cs="Arial"/>
        </w:rPr>
        <w:t xml:space="preserve"> required to collect the membership reports from the Divisions within </w:t>
      </w:r>
      <w:proofErr w:type="gramStart"/>
      <w:r w:rsidR="008D6972" w:rsidRPr="00D95453">
        <w:rPr>
          <w:rFonts w:ascii="Arial" w:hAnsi="Arial" w:cs="Arial"/>
        </w:rPr>
        <w:t>her</w:t>
      </w:r>
      <w:proofErr w:type="gramEnd"/>
      <w:r w:rsidR="008D6972" w:rsidRPr="00D95453">
        <w:rPr>
          <w:rFonts w:ascii="Arial" w:hAnsi="Arial" w:cs="Arial"/>
        </w:rPr>
        <w:t xml:space="preserve"> County, </w:t>
      </w:r>
      <w:r w:rsidR="005E3EE4">
        <w:rPr>
          <w:rFonts w:ascii="Arial" w:hAnsi="Arial" w:cs="Arial"/>
        </w:rPr>
        <w:t>review the division reports, c</w:t>
      </w:r>
      <w:r w:rsidR="008D6972" w:rsidRPr="00D95453">
        <w:rPr>
          <w:rFonts w:ascii="Arial" w:hAnsi="Arial" w:cs="Arial"/>
        </w:rPr>
        <w:t>omplete the County Membership report, and forward all the Divisions’ report</w:t>
      </w:r>
      <w:r w:rsidR="009C24AC" w:rsidRPr="00D95453">
        <w:rPr>
          <w:rFonts w:ascii="Arial" w:hAnsi="Arial" w:cs="Arial"/>
        </w:rPr>
        <w:t>s</w:t>
      </w:r>
      <w:r w:rsidR="008D6972" w:rsidRPr="00D95453">
        <w:rPr>
          <w:rFonts w:ascii="Arial" w:hAnsi="Arial" w:cs="Arial"/>
        </w:rPr>
        <w:t>, as well as the County Report, to the State Secretary</w:t>
      </w:r>
      <w:r w:rsidR="00132AB9">
        <w:rPr>
          <w:rFonts w:ascii="Arial" w:hAnsi="Arial" w:cs="Arial"/>
        </w:rPr>
        <w:t xml:space="preserve"> by February 28</w:t>
      </w:r>
      <w:r w:rsidR="00780AAA">
        <w:rPr>
          <w:rFonts w:ascii="Arial" w:hAnsi="Arial" w:cs="Arial"/>
        </w:rPr>
        <w:t>, 202</w:t>
      </w:r>
      <w:r w:rsidR="00394D70">
        <w:rPr>
          <w:rFonts w:ascii="Arial" w:hAnsi="Arial" w:cs="Arial"/>
        </w:rPr>
        <w:t>6</w:t>
      </w:r>
      <w:r w:rsidR="008D6972" w:rsidRPr="00D95453">
        <w:rPr>
          <w:rFonts w:ascii="Arial" w:hAnsi="Arial" w:cs="Arial"/>
        </w:rPr>
        <w:t>.  The County Secretary will complete the 20</w:t>
      </w:r>
      <w:r w:rsidR="00E90F4E" w:rsidRPr="00D95453">
        <w:rPr>
          <w:rFonts w:ascii="Arial" w:hAnsi="Arial" w:cs="Arial"/>
        </w:rPr>
        <w:t>2</w:t>
      </w:r>
      <w:r w:rsidR="0068522E">
        <w:rPr>
          <w:rFonts w:ascii="Arial" w:hAnsi="Arial" w:cs="Arial"/>
        </w:rPr>
        <w:t>5</w:t>
      </w:r>
      <w:r w:rsidR="008D6972" w:rsidRPr="00D95453">
        <w:rPr>
          <w:rFonts w:ascii="Arial" w:hAnsi="Arial" w:cs="Arial"/>
        </w:rPr>
        <w:t xml:space="preserve"> report and </w:t>
      </w:r>
      <w:r w:rsidR="005C0AB3">
        <w:rPr>
          <w:rFonts w:ascii="Arial" w:hAnsi="Arial" w:cs="Arial"/>
        </w:rPr>
        <w:t>e</w:t>
      </w:r>
      <w:r w:rsidR="008D6972" w:rsidRPr="00D95453">
        <w:rPr>
          <w:rFonts w:ascii="Arial" w:hAnsi="Arial" w:cs="Arial"/>
        </w:rPr>
        <w:t xml:space="preserve">nsure payment of the National Per-Capita taxes </w:t>
      </w:r>
      <w:r w:rsidR="00E90F4E" w:rsidRPr="00D95453">
        <w:rPr>
          <w:rFonts w:ascii="Arial" w:hAnsi="Arial" w:cs="Arial"/>
        </w:rPr>
        <w:t xml:space="preserve">and assessments </w:t>
      </w:r>
      <w:r w:rsidR="008D6972" w:rsidRPr="00D95453">
        <w:rPr>
          <w:rFonts w:ascii="Arial" w:hAnsi="Arial" w:cs="Arial"/>
        </w:rPr>
        <w:t xml:space="preserve">from the Divisions within the County to the State </w:t>
      </w:r>
      <w:r w:rsidR="00977CB7" w:rsidRPr="00D95453">
        <w:rPr>
          <w:rFonts w:ascii="Arial" w:hAnsi="Arial" w:cs="Arial"/>
        </w:rPr>
        <w:t>Board</w:t>
      </w:r>
      <w:r w:rsidR="008D6972" w:rsidRPr="00D95453">
        <w:rPr>
          <w:rFonts w:ascii="Arial" w:hAnsi="Arial" w:cs="Arial"/>
        </w:rPr>
        <w:t>.</w:t>
      </w:r>
    </w:p>
    <w:p w14:paraId="618F7060" w14:textId="77777777" w:rsidR="00132AB9" w:rsidRDefault="00001FB1" w:rsidP="00247368">
      <w:pPr>
        <w:pStyle w:val="ListParagraph"/>
        <w:numPr>
          <w:ilvl w:val="0"/>
          <w:numId w:val="1"/>
        </w:numPr>
        <w:spacing w:after="0"/>
        <w:rPr>
          <w:rFonts w:ascii="Arial" w:hAnsi="Arial" w:cs="Arial"/>
        </w:rPr>
      </w:pPr>
      <w:r w:rsidRPr="00D95453">
        <w:rPr>
          <w:rFonts w:ascii="Arial" w:hAnsi="Arial" w:cs="Arial"/>
        </w:rPr>
        <w:t xml:space="preserve">County Reports include 3 tabs. </w:t>
      </w:r>
    </w:p>
    <w:p w14:paraId="12884903" w14:textId="30D90F5B" w:rsidR="00132AB9" w:rsidRDefault="00001FB1" w:rsidP="00132AB9">
      <w:pPr>
        <w:pStyle w:val="ListParagraph"/>
        <w:numPr>
          <w:ilvl w:val="1"/>
          <w:numId w:val="1"/>
        </w:numPr>
        <w:spacing w:after="0"/>
        <w:rPr>
          <w:rFonts w:ascii="Arial" w:hAnsi="Arial" w:cs="Arial"/>
        </w:rPr>
      </w:pPr>
      <w:r w:rsidRPr="00D95453">
        <w:rPr>
          <w:rFonts w:ascii="Arial" w:hAnsi="Arial" w:cs="Arial"/>
        </w:rPr>
        <w:t xml:space="preserve">The </w:t>
      </w:r>
      <w:r w:rsidRPr="00540A5E">
        <w:rPr>
          <w:rFonts w:ascii="Arial" w:hAnsi="Arial" w:cs="Arial"/>
          <w:b/>
          <w:bCs/>
        </w:rPr>
        <w:t>first tab</w:t>
      </w:r>
      <w:r w:rsidRPr="00D95453">
        <w:rPr>
          <w:rFonts w:ascii="Arial" w:hAnsi="Arial" w:cs="Arial"/>
        </w:rPr>
        <w:t xml:space="preserve"> requires the listing of the County Officers</w:t>
      </w:r>
      <w:r w:rsidR="006748EF" w:rsidRPr="00D95453">
        <w:rPr>
          <w:rFonts w:ascii="Arial" w:hAnsi="Arial" w:cs="Arial"/>
        </w:rPr>
        <w:t xml:space="preserve">. </w:t>
      </w:r>
      <w:r w:rsidR="00132AB9">
        <w:rPr>
          <w:rFonts w:ascii="Arial" w:hAnsi="Arial" w:cs="Arial"/>
        </w:rPr>
        <w:t>Do not add all Past County Presidents.</w:t>
      </w:r>
    </w:p>
    <w:p w14:paraId="056AE03B" w14:textId="77777777" w:rsidR="00132AB9" w:rsidRDefault="008D6972" w:rsidP="00132AB9">
      <w:pPr>
        <w:pStyle w:val="ListParagraph"/>
        <w:numPr>
          <w:ilvl w:val="1"/>
          <w:numId w:val="1"/>
        </w:numPr>
        <w:spacing w:after="0"/>
        <w:rPr>
          <w:rFonts w:ascii="Arial" w:hAnsi="Arial" w:cs="Arial"/>
        </w:rPr>
      </w:pPr>
      <w:r w:rsidRPr="00D95453">
        <w:rPr>
          <w:rFonts w:ascii="Arial" w:hAnsi="Arial" w:cs="Arial"/>
        </w:rPr>
        <w:t xml:space="preserve">The </w:t>
      </w:r>
      <w:r w:rsidRPr="00540A5E">
        <w:rPr>
          <w:rFonts w:ascii="Arial" w:hAnsi="Arial" w:cs="Arial"/>
          <w:b/>
          <w:bCs/>
        </w:rPr>
        <w:t>second tab</w:t>
      </w:r>
      <w:r w:rsidRPr="00D95453">
        <w:rPr>
          <w:rFonts w:ascii="Arial" w:hAnsi="Arial" w:cs="Arial"/>
        </w:rPr>
        <w:t xml:space="preserve"> is the Approval page.  It requests a listing of the Divisions within the County and the Divisions</w:t>
      </w:r>
      <w:r w:rsidR="009C24AC" w:rsidRPr="00D95453">
        <w:rPr>
          <w:rFonts w:ascii="Arial" w:hAnsi="Arial" w:cs="Arial"/>
        </w:rPr>
        <w:t>’</w:t>
      </w:r>
      <w:r w:rsidRPr="00D95453">
        <w:rPr>
          <w:rFonts w:ascii="Arial" w:hAnsi="Arial" w:cs="Arial"/>
        </w:rPr>
        <w:t xml:space="preserve"> number of Members and has the Certification.   </w:t>
      </w:r>
    </w:p>
    <w:p w14:paraId="7E49648B" w14:textId="01A03506" w:rsidR="008D6972" w:rsidRPr="00D95453" w:rsidRDefault="008D6972" w:rsidP="00132AB9">
      <w:pPr>
        <w:pStyle w:val="ListParagraph"/>
        <w:numPr>
          <w:ilvl w:val="1"/>
          <w:numId w:val="1"/>
        </w:numPr>
        <w:spacing w:after="0"/>
        <w:rPr>
          <w:rFonts w:ascii="Arial" w:hAnsi="Arial" w:cs="Arial"/>
        </w:rPr>
      </w:pPr>
      <w:r w:rsidRPr="00D95453">
        <w:rPr>
          <w:rFonts w:ascii="Arial" w:hAnsi="Arial" w:cs="Arial"/>
        </w:rPr>
        <w:t xml:space="preserve">The </w:t>
      </w:r>
      <w:r w:rsidRPr="00540A5E">
        <w:rPr>
          <w:rFonts w:ascii="Arial" w:hAnsi="Arial" w:cs="Arial"/>
          <w:b/>
          <w:bCs/>
        </w:rPr>
        <w:t>third Tab</w:t>
      </w:r>
      <w:r w:rsidRPr="00D95453">
        <w:rPr>
          <w:rFonts w:ascii="Arial" w:hAnsi="Arial" w:cs="Arial"/>
        </w:rPr>
        <w:t xml:space="preserve"> is the “Data Sheet”.  It is the listing of the Divisions in the County with their 20</w:t>
      </w:r>
      <w:r w:rsidR="00E90F4E" w:rsidRPr="00D95453">
        <w:rPr>
          <w:rFonts w:ascii="Arial" w:hAnsi="Arial" w:cs="Arial"/>
        </w:rPr>
        <w:t>2</w:t>
      </w:r>
      <w:r w:rsidR="0008176A">
        <w:rPr>
          <w:rFonts w:ascii="Arial" w:hAnsi="Arial" w:cs="Arial"/>
        </w:rPr>
        <w:t>5</w:t>
      </w:r>
      <w:r w:rsidR="006748EF" w:rsidRPr="00D95453">
        <w:rPr>
          <w:rFonts w:ascii="Arial" w:hAnsi="Arial" w:cs="Arial"/>
        </w:rPr>
        <w:t xml:space="preserve"> </w:t>
      </w:r>
      <w:r w:rsidRPr="00D95453">
        <w:rPr>
          <w:rFonts w:ascii="Arial" w:hAnsi="Arial" w:cs="Arial"/>
        </w:rPr>
        <w:t>membership numbers.</w:t>
      </w:r>
      <w:r w:rsidR="00001FB1" w:rsidRPr="00D95453">
        <w:rPr>
          <w:rFonts w:ascii="Arial" w:hAnsi="Arial" w:cs="Arial"/>
        </w:rPr>
        <w:t xml:space="preserve"> </w:t>
      </w:r>
    </w:p>
    <w:p w14:paraId="51B307D3" w14:textId="51E56385" w:rsidR="00001FB1" w:rsidRPr="00D940E4" w:rsidRDefault="00B60BFD" w:rsidP="00247368">
      <w:pPr>
        <w:pStyle w:val="ListParagraph"/>
        <w:numPr>
          <w:ilvl w:val="0"/>
          <w:numId w:val="1"/>
        </w:numPr>
        <w:spacing w:after="0"/>
        <w:rPr>
          <w:rFonts w:ascii="Arial" w:hAnsi="Arial" w:cs="Arial"/>
          <w:b/>
        </w:rPr>
      </w:pPr>
      <w:r>
        <w:rPr>
          <w:rFonts w:ascii="Arial" w:hAnsi="Arial" w:cs="Arial"/>
          <w:bCs/>
        </w:rPr>
        <w:t>B</w:t>
      </w:r>
      <w:r w:rsidRPr="005E3EE4">
        <w:rPr>
          <w:rFonts w:ascii="Arial" w:hAnsi="Arial" w:cs="Arial"/>
          <w:bCs/>
        </w:rPr>
        <w:t xml:space="preserve">efore submitting the county report and all division reports in the county, review and confirm that all the information provided is correct and complete. </w:t>
      </w:r>
      <w:r w:rsidR="00623E31" w:rsidRPr="005E3EE4">
        <w:rPr>
          <w:rFonts w:ascii="Arial" w:hAnsi="Arial" w:cs="Arial"/>
          <w:bCs/>
        </w:rPr>
        <w:t>There</w:t>
      </w:r>
      <w:r w:rsidRPr="005E3EE4">
        <w:rPr>
          <w:rFonts w:ascii="Arial" w:hAnsi="Arial" w:cs="Arial"/>
          <w:bCs/>
        </w:rPr>
        <w:t xml:space="preserve"> should be no blank fields</w:t>
      </w:r>
      <w:r>
        <w:rPr>
          <w:rFonts w:ascii="Arial" w:hAnsi="Arial" w:cs="Arial"/>
          <w:bCs/>
        </w:rPr>
        <w:t>, on both the county and division reports</w:t>
      </w:r>
      <w:r w:rsidRPr="005E3EE4">
        <w:rPr>
          <w:rFonts w:ascii="Arial" w:hAnsi="Arial" w:cs="Arial"/>
          <w:bCs/>
        </w:rPr>
        <w:t>.</w:t>
      </w:r>
      <w:r>
        <w:rPr>
          <w:rFonts w:ascii="Arial" w:hAnsi="Arial" w:cs="Arial"/>
          <w:bCs/>
        </w:rPr>
        <w:t xml:space="preserve"> </w:t>
      </w:r>
      <w:r w:rsidRPr="005E3EE4">
        <w:rPr>
          <w:rFonts w:ascii="Arial" w:hAnsi="Arial" w:cs="Arial"/>
          <w:bCs/>
        </w:rPr>
        <w:t xml:space="preserve"> </w:t>
      </w:r>
      <w:r>
        <w:rPr>
          <w:rFonts w:ascii="Arial" w:hAnsi="Arial" w:cs="Arial"/>
          <w:bCs/>
        </w:rPr>
        <w:t>T</w:t>
      </w:r>
      <w:r w:rsidRPr="005E3EE4">
        <w:rPr>
          <w:rFonts w:ascii="Arial" w:hAnsi="Arial" w:cs="Arial"/>
          <w:bCs/>
        </w:rPr>
        <w:t>he report</w:t>
      </w:r>
      <w:r>
        <w:rPr>
          <w:rFonts w:ascii="Arial" w:hAnsi="Arial" w:cs="Arial"/>
          <w:bCs/>
        </w:rPr>
        <w:t>s</w:t>
      </w:r>
      <w:r w:rsidRPr="005E3EE4">
        <w:rPr>
          <w:rFonts w:ascii="Arial" w:hAnsi="Arial" w:cs="Arial"/>
          <w:bCs/>
        </w:rPr>
        <w:t xml:space="preserve"> should not be submitted incomplete or </w:t>
      </w:r>
      <w:r w:rsidR="00623E31" w:rsidRPr="005E3EE4">
        <w:rPr>
          <w:rFonts w:ascii="Arial" w:hAnsi="Arial" w:cs="Arial"/>
          <w:bCs/>
        </w:rPr>
        <w:t>incorrectly</w:t>
      </w:r>
      <w:r w:rsidRPr="005E3EE4">
        <w:rPr>
          <w:rFonts w:ascii="Arial" w:hAnsi="Arial" w:cs="Arial"/>
          <w:bCs/>
        </w:rPr>
        <w:t xml:space="preserve"> to the next level or they will be rejected, and fines will be levied. </w:t>
      </w:r>
      <w:r w:rsidR="00945DD4">
        <w:rPr>
          <w:rFonts w:ascii="Arial" w:hAnsi="Arial" w:cs="Arial"/>
          <w:bCs/>
        </w:rPr>
        <w:t>P</w:t>
      </w:r>
      <w:r w:rsidRPr="005E3EE4">
        <w:rPr>
          <w:rFonts w:ascii="Arial" w:eastAsia="Times New Roman" w:hAnsi="Arial" w:cs="Arial"/>
          <w:bCs/>
        </w:rPr>
        <w:t>rior to submitting the reports, please confirm that all emails are updated and accurate to avoid having the report rejected for corrections</w:t>
      </w:r>
      <w:r>
        <w:rPr>
          <w:rFonts w:ascii="Arial" w:eastAsia="Times New Roman" w:hAnsi="Arial" w:cs="Arial"/>
          <w:bCs/>
        </w:rPr>
        <w:t xml:space="preserve"> as </w:t>
      </w:r>
      <w:r w:rsidRPr="005E3EE4">
        <w:rPr>
          <w:rFonts w:ascii="Arial" w:eastAsia="Times New Roman" w:hAnsi="Arial" w:cs="Arial"/>
          <w:bCs/>
        </w:rPr>
        <w:t xml:space="preserve">this will result in fines and suspensions per our </w:t>
      </w:r>
      <w:r w:rsidR="00945DD4">
        <w:rPr>
          <w:rFonts w:ascii="Arial" w:hAnsi="Arial" w:cs="Arial"/>
          <w:bCs/>
        </w:rPr>
        <w:t>N</w:t>
      </w:r>
      <w:r w:rsidRPr="005E3EE4">
        <w:rPr>
          <w:rFonts w:ascii="Arial" w:hAnsi="Arial" w:cs="Arial"/>
          <w:bCs/>
        </w:rPr>
        <w:t xml:space="preserve">ational </w:t>
      </w:r>
      <w:r w:rsidR="00945DD4">
        <w:rPr>
          <w:rFonts w:ascii="Arial" w:hAnsi="Arial" w:cs="Arial"/>
          <w:bCs/>
        </w:rPr>
        <w:t>C</w:t>
      </w:r>
      <w:r w:rsidRPr="005E3EE4">
        <w:rPr>
          <w:rFonts w:ascii="Arial" w:hAnsi="Arial" w:cs="Arial"/>
          <w:bCs/>
        </w:rPr>
        <w:t xml:space="preserve">onstitution </w:t>
      </w:r>
      <w:r w:rsidR="00945DD4">
        <w:rPr>
          <w:rFonts w:ascii="Arial" w:hAnsi="Arial" w:cs="Arial"/>
          <w:bCs/>
        </w:rPr>
        <w:t>A</w:t>
      </w:r>
      <w:r w:rsidRPr="005E3EE4">
        <w:rPr>
          <w:rFonts w:ascii="Arial" w:hAnsi="Arial" w:cs="Arial"/>
          <w:bCs/>
        </w:rPr>
        <w:t xml:space="preserve">rticle </w:t>
      </w:r>
      <w:r w:rsidR="00945DD4">
        <w:rPr>
          <w:rFonts w:ascii="Arial" w:hAnsi="Arial" w:cs="Arial"/>
          <w:bCs/>
        </w:rPr>
        <w:t>VIII</w:t>
      </w:r>
      <w:r w:rsidR="00DA0F4D" w:rsidRPr="005E3EE4">
        <w:rPr>
          <w:rFonts w:ascii="Arial" w:hAnsi="Arial" w:cs="Arial"/>
          <w:bCs/>
        </w:rPr>
        <w:t>. (See below.)</w:t>
      </w:r>
      <w:r w:rsidR="00D940E4">
        <w:rPr>
          <w:rFonts w:ascii="Arial" w:hAnsi="Arial" w:cs="Arial"/>
          <w:bCs/>
        </w:rPr>
        <w:t xml:space="preserve"> </w:t>
      </w:r>
      <w:r w:rsidR="00D940E4" w:rsidRPr="00D940E4">
        <w:rPr>
          <w:rFonts w:ascii="Arial" w:hAnsi="Arial" w:cs="Arial"/>
          <w:b/>
        </w:rPr>
        <w:t xml:space="preserve">Keep the exact file name as the report was sent and make sure you </w:t>
      </w:r>
      <w:proofErr w:type="gramStart"/>
      <w:r w:rsidR="00D940E4" w:rsidRPr="00D940E4">
        <w:rPr>
          <w:rFonts w:ascii="Arial" w:hAnsi="Arial" w:cs="Arial"/>
          <w:b/>
        </w:rPr>
        <w:t>saved</w:t>
      </w:r>
      <w:proofErr w:type="gramEnd"/>
      <w:r w:rsidR="00D940E4" w:rsidRPr="00D940E4">
        <w:rPr>
          <w:rFonts w:ascii="Arial" w:hAnsi="Arial" w:cs="Arial"/>
          <w:b/>
        </w:rPr>
        <w:t xml:space="preserve"> it in .</w:t>
      </w:r>
      <w:proofErr w:type="spellStart"/>
      <w:r w:rsidR="00D940E4" w:rsidRPr="00D940E4">
        <w:rPr>
          <w:rFonts w:ascii="Arial" w:hAnsi="Arial" w:cs="Arial"/>
          <w:b/>
        </w:rPr>
        <w:t>xls</w:t>
      </w:r>
      <w:proofErr w:type="spellEnd"/>
      <w:r w:rsidR="00D940E4" w:rsidRPr="00D940E4">
        <w:rPr>
          <w:rFonts w:ascii="Arial" w:hAnsi="Arial" w:cs="Arial"/>
          <w:b/>
        </w:rPr>
        <w:t xml:space="preserve"> format only. </w:t>
      </w:r>
    </w:p>
    <w:p w14:paraId="2F026DAB" w14:textId="294B571A" w:rsidR="00737656" w:rsidRPr="00DC79AC" w:rsidRDefault="00737656" w:rsidP="00737656">
      <w:pPr>
        <w:spacing w:after="0"/>
        <w:rPr>
          <w:rFonts w:ascii="Arial" w:hAnsi="Arial" w:cs="Arial"/>
          <w:b/>
        </w:rPr>
      </w:pPr>
    </w:p>
    <w:p w14:paraId="4A59587C" w14:textId="6BA8BEC6" w:rsidR="00737656" w:rsidRPr="005E3EE4" w:rsidRDefault="00737656" w:rsidP="00A7083A">
      <w:pPr>
        <w:spacing w:after="0"/>
        <w:ind w:left="720"/>
        <w:jc w:val="center"/>
        <w:rPr>
          <w:rFonts w:ascii="Arial" w:hAnsi="Arial" w:cs="Arial"/>
          <w:bCs/>
        </w:rPr>
      </w:pPr>
      <w:r w:rsidRPr="00DC79AC">
        <w:rPr>
          <w:rFonts w:ascii="Arial" w:hAnsi="Arial" w:cs="Arial"/>
          <w:b/>
        </w:rPr>
        <w:t xml:space="preserve">ALL </w:t>
      </w:r>
      <w:r w:rsidRPr="00DC79AC">
        <w:rPr>
          <w:rFonts w:ascii="Arial" w:hAnsi="Arial" w:cs="Arial"/>
          <w:b/>
          <w:u w:val="single"/>
        </w:rPr>
        <w:t>STATE SECRETARIES</w:t>
      </w:r>
      <w:r w:rsidRPr="00DC79AC">
        <w:rPr>
          <w:rFonts w:ascii="Arial" w:hAnsi="Arial" w:cs="Arial"/>
          <w:b/>
        </w:rPr>
        <w:t xml:space="preserve">, </w:t>
      </w:r>
      <w:r w:rsidRPr="00DC79AC">
        <w:rPr>
          <w:rFonts w:ascii="Arial" w:hAnsi="Arial" w:cs="Arial"/>
          <w:b/>
          <w:color w:val="EE0000"/>
          <w:u w:val="single"/>
        </w:rPr>
        <w:t>EXCEPT FOR SINGLE DIVISION STATES</w:t>
      </w:r>
      <w:r w:rsidRPr="005E3EE4">
        <w:rPr>
          <w:rFonts w:ascii="Arial" w:hAnsi="Arial" w:cs="Arial"/>
          <w:bCs/>
        </w:rPr>
        <w:t>, PLEASE FOLLOW THE DIRECTIONS BELOW:</w:t>
      </w:r>
    </w:p>
    <w:p w14:paraId="7DCDF4CC" w14:textId="77777777" w:rsidR="00737656" w:rsidRPr="005E3EE4" w:rsidRDefault="00737656" w:rsidP="00737656">
      <w:pPr>
        <w:spacing w:after="0"/>
        <w:ind w:left="720"/>
        <w:rPr>
          <w:rFonts w:ascii="Arial" w:hAnsi="Arial" w:cs="Arial"/>
          <w:bCs/>
        </w:rPr>
      </w:pPr>
    </w:p>
    <w:p w14:paraId="5D4360CB" w14:textId="6B6E413D" w:rsidR="00D61B87" w:rsidRPr="005E3EE4" w:rsidRDefault="00001FB1" w:rsidP="00247368">
      <w:pPr>
        <w:pStyle w:val="ListParagraph"/>
        <w:numPr>
          <w:ilvl w:val="0"/>
          <w:numId w:val="1"/>
        </w:numPr>
        <w:spacing w:after="0"/>
        <w:rPr>
          <w:rFonts w:ascii="Arial" w:hAnsi="Arial" w:cs="Arial"/>
          <w:bCs/>
        </w:rPr>
      </w:pPr>
      <w:r w:rsidRPr="005E3EE4">
        <w:rPr>
          <w:rFonts w:ascii="Arial" w:hAnsi="Arial" w:cs="Arial"/>
          <w:bCs/>
        </w:rPr>
        <w:t>State Secretaries are required to collect the membership reports from the Divisions/Counties within the State</w:t>
      </w:r>
      <w:r w:rsidR="00D61B87" w:rsidRPr="005E3EE4">
        <w:rPr>
          <w:rFonts w:ascii="Arial" w:hAnsi="Arial" w:cs="Arial"/>
          <w:bCs/>
        </w:rPr>
        <w:t>.</w:t>
      </w:r>
      <w:r w:rsidRPr="005E3EE4">
        <w:rPr>
          <w:rFonts w:ascii="Arial" w:hAnsi="Arial" w:cs="Arial"/>
          <w:bCs/>
        </w:rPr>
        <w:t xml:space="preserve"> </w:t>
      </w:r>
      <w:r w:rsidR="00D61B87" w:rsidRPr="005E3EE4">
        <w:rPr>
          <w:rFonts w:ascii="Arial" w:hAnsi="Arial" w:cs="Arial"/>
          <w:bCs/>
        </w:rPr>
        <w:t>Complete</w:t>
      </w:r>
      <w:r w:rsidRPr="005E3EE4">
        <w:rPr>
          <w:rFonts w:ascii="Arial" w:hAnsi="Arial" w:cs="Arial"/>
          <w:bCs/>
        </w:rPr>
        <w:t xml:space="preserve"> the State Membership Report. </w:t>
      </w:r>
      <w:r w:rsidR="00DE0FB3" w:rsidRPr="005E3EE4">
        <w:rPr>
          <w:rFonts w:ascii="Arial" w:hAnsi="Arial" w:cs="Arial"/>
          <w:bCs/>
        </w:rPr>
        <w:t>All totals on the</w:t>
      </w:r>
      <w:r w:rsidRPr="005E3EE4">
        <w:rPr>
          <w:rFonts w:ascii="Arial" w:hAnsi="Arial" w:cs="Arial"/>
          <w:bCs/>
        </w:rPr>
        <w:t xml:space="preserve"> State Membership Report, </w:t>
      </w:r>
      <w:r w:rsidR="00F02BF5" w:rsidRPr="005E3EE4">
        <w:rPr>
          <w:rFonts w:ascii="Arial" w:hAnsi="Arial" w:cs="Arial"/>
          <w:bCs/>
        </w:rPr>
        <w:t>a</w:t>
      </w:r>
      <w:r w:rsidRPr="005E3EE4">
        <w:rPr>
          <w:rFonts w:ascii="Arial" w:hAnsi="Arial" w:cs="Arial"/>
          <w:bCs/>
        </w:rPr>
        <w:t xml:space="preserve">ll Division and County Reports </w:t>
      </w:r>
      <w:r w:rsidR="00D41116" w:rsidRPr="005E3EE4">
        <w:rPr>
          <w:rFonts w:ascii="Arial" w:hAnsi="Arial" w:cs="Arial"/>
          <w:bCs/>
        </w:rPr>
        <w:t>must</w:t>
      </w:r>
      <w:r w:rsidRPr="005E3EE4">
        <w:rPr>
          <w:rFonts w:ascii="Arial" w:hAnsi="Arial" w:cs="Arial"/>
          <w:bCs/>
        </w:rPr>
        <w:t xml:space="preserve"> </w:t>
      </w:r>
      <w:r w:rsidR="00DE0FB3" w:rsidRPr="005E3EE4">
        <w:rPr>
          <w:rFonts w:ascii="Arial" w:hAnsi="Arial" w:cs="Arial"/>
          <w:bCs/>
        </w:rPr>
        <w:t xml:space="preserve">match </w:t>
      </w:r>
      <w:r w:rsidRPr="005E3EE4">
        <w:rPr>
          <w:rFonts w:ascii="Arial" w:hAnsi="Arial" w:cs="Arial"/>
          <w:bCs/>
        </w:rPr>
        <w:t>be</w:t>
      </w:r>
      <w:r w:rsidR="00DE0FB3" w:rsidRPr="005E3EE4">
        <w:rPr>
          <w:rFonts w:ascii="Arial" w:hAnsi="Arial" w:cs="Arial"/>
          <w:bCs/>
        </w:rPr>
        <w:t>fore</w:t>
      </w:r>
      <w:r w:rsidRPr="005E3EE4">
        <w:rPr>
          <w:rFonts w:ascii="Arial" w:hAnsi="Arial" w:cs="Arial"/>
          <w:bCs/>
        </w:rPr>
        <w:t xml:space="preserve"> submitt</w:t>
      </w:r>
      <w:r w:rsidR="00DE0FB3" w:rsidRPr="005E3EE4">
        <w:rPr>
          <w:rFonts w:ascii="Arial" w:hAnsi="Arial" w:cs="Arial"/>
          <w:bCs/>
        </w:rPr>
        <w:t>ing</w:t>
      </w:r>
      <w:r w:rsidRPr="005E3EE4">
        <w:rPr>
          <w:rFonts w:ascii="Arial" w:hAnsi="Arial" w:cs="Arial"/>
          <w:bCs/>
        </w:rPr>
        <w:t xml:space="preserve"> to the National Secretary electronically by </w:t>
      </w:r>
      <w:r w:rsidR="00BE73AC">
        <w:rPr>
          <w:rFonts w:ascii="Arial" w:hAnsi="Arial" w:cs="Arial"/>
          <w:bCs/>
        </w:rPr>
        <w:t>February 28,</w:t>
      </w:r>
      <w:r w:rsidR="00122782">
        <w:rPr>
          <w:rFonts w:ascii="Arial" w:hAnsi="Arial" w:cs="Arial"/>
          <w:bCs/>
        </w:rPr>
        <w:t xml:space="preserve"> </w:t>
      </w:r>
      <w:r w:rsidR="00BE73AC">
        <w:rPr>
          <w:rFonts w:ascii="Arial" w:hAnsi="Arial" w:cs="Arial"/>
          <w:bCs/>
        </w:rPr>
        <w:t xml:space="preserve">2026 for </w:t>
      </w:r>
      <w:r w:rsidR="00922D9E">
        <w:rPr>
          <w:rFonts w:ascii="Arial" w:hAnsi="Arial" w:cs="Arial"/>
          <w:bCs/>
        </w:rPr>
        <w:t>multi–Division</w:t>
      </w:r>
      <w:r w:rsidR="00BE73AC">
        <w:rPr>
          <w:rFonts w:ascii="Arial" w:hAnsi="Arial" w:cs="Arial"/>
          <w:bCs/>
        </w:rPr>
        <w:t xml:space="preserve"> States</w:t>
      </w:r>
      <w:r w:rsidR="004E5CB0">
        <w:rPr>
          <w:rFonts w:ascii="Arial" w:hAnsi="Arial" w:cs="Arial"/>
          <w:bCs/>
        </w:rPr>
        <w:t xml:space="preserve"> without County Boards</w:t>
      </w:r>
      <w:r w:rsidR="00BE73AC">
        <w:rPr>
          <w:rFonts w:ascii="Arial" w:hAnsi="Arial" w:cs="Arial"/>
          <w:bCs/>
        </w:rPr>
        <w:t xml:space="preserve">, </w:t>
      </w:r>
      <w:r w:rsidR="00122782">
        <w:rPr>
          <w:rFonts w:ascii="Arial" w:hAnsi="Arial" w:cs="Arial"/>
          <w:bCs/>
        </w:rPr>
        <w:t xml:space="preserve">and </w:t>
      </w:r>
      <w:r w:rsidRPr="005E3EE4">
        <w:rPr>
          <w:rFonts w:ascii="Arial" w:hAnsi="Arial" w:cs="Arial"/>
          <w:bCs/>
        </w:rPr>
        <w:t xml:space="preserve">March 31, </w:t>
      </w:r>
      <w:r w:rsidR="00F02BF5" w:rsidRPr="005E3EE4">
        <w:rPr>
          <w:rFonts w:ascii="Arial" w:hAnsi="Arial" w:cs="Arial"/>
          <w:bCs/>
        </w:rPr>
        <w:t>202</w:t>
      </w:r>
      <w:r w:rsidR="00122782">
        <w:rPr>
          <w:rFonts w:ascii="Arial" w:hAnsi="Arial" w:cs="Arial"/>
          <w:bCs/>
        </w:rPr>
        <w:t>6</w:t>
      </w:r>
      <w:r w:rsidR="004E5CB0">
        <w:rPr>
          <w:rFonts w:ascii="Arial" w:hAnsi="Arial" w:cs="Arial"/>
          <w:bCs/>
        </w:rPr>
        <w:t xml:space="preserve"> for </w:t>
      </w:r>
      <w:r w:rsidR="00922D9E">
        <w:rPr>
          <w:rFonts w:ascii="Arial" w:hAnsi="Arial" w:cs="Arial"/>
          <w:bCs/>
        </w:rPr>
        <w:t>multi–Division</w:t>
      </w:r>
      <w:r w:rsidR="004E5CB0">
        <w:rPr>
          <w:rFonts w:ascii="Arial" w:hAnsi="Arial" w:cs="Arial"/>
          <w:bCs/>
        </w:rPr>
        <w:t xml:space="preserve"> States with County </w:t>
      </w:r>
      <w:r w:rsidR="00122782">
        <w:rPr>
          <w:rFonts w:ascii="Arial" w:hAnsi="Arial" w:cs="Arial"/>
          <w:bCs/>
        </w:rPr>
        <w:t>Boards</w:t>
      </w:r>
      <w:r w:rsidR="00F02BF5" w:rsidRPr="005E3EE4">
        <w:rPr>
          <w:rFonts w:ascii="Arial" w:hAnsi="Arial" w:cs="Arial"/>
          <w:bCs/>
        </w:rPr>
        <w:t>,</w:t>
      </w:r>
      <w:r w:rsidR="006D1B0E" w:rsidRPr="005E3EE4">
        <w:rPr>
          <w:rFonts w:ascii="Arial" w:hAnsi="Arial" w:cs="Arial"/>
          <w:bCs/>
        </w:rPr>
        <w:t xml:space="preserve"> to avoid fines and possible suspensions</w:t>
      </w:r>
      <w:r w:rsidR="00DA0F4D" w:rsidRPr="005E3EE4">
        <w:rPr>
          <w:rFonts w:ascii="Arial" w:hAnsi="Arial" w:cs="Arial"/>
          <w:bCs/>
        </w:rPr>
        <w:t xml:space="preserve"> per our National Constitution Article </w:t>
      </w:r>
      <w:r w:rsidR="009763A1">
        <w:rPr>
          <w:rFonts w:ascii="Arial" w:hAnsi="Arial" w:cs="Arial"/>
          <w:bCs/>
        </w:rPr>
        <w:t>XV Section 11,</w:t>
      </w:r>
      <w:r w:rsidR="0081691E">
        <w:rPr>
          <w:rFonts w:ascii="Arial" w:hAnsi="Arial" w:cs="Arial"/>
          <w:bCs/>
        </w:rPr>
        <w:t>12, and</w:t>
      </w:r>
      <w:r w:rsidR="009763A1">
        <w:rPr>
          <w:rFonts w:ascii="Arial" w:hAnsi="Arial" w:cs="Arial"/>
          <w:bCs/>
        </w:rPr>
        <w:t xml:space="preserve"> 13.</w:t>
      </w:r>
      <w:r w:rsidR="0081691E">
        <w:rPr>
          <w:rFonts w:ascii="Arial" w:hAnsi="Arial" w:cs="Arial"/>
          <w:bCs/>
        </w:rPr>
        <w:t xml:space="preserve">  See details below</w:t>
      </w:r>
    </w:p>
    <w:p w14:paraId="6847114C" w14:textId="77777777" w:rsidR="00A7083A" w:rsidRDefault="00D61B87" w:rsidP="008D6972">
      <w:pPr>
        <w:pStyle w:val="ListParagraph"/>
        <w:numPr>
          <w:ilvl w:val="0"/>
          <w:numId w:val="1"/>
        </w:numPr>
        <w:spacing w:after="0"/>
        <w:rPr>
          <w:rFonts w:ascii="Arial" w:hAnsi="Arial" w:cs="Arial"/>
        </w:rPr>
      </w:pPr>
      <w:r w:rsidRPr="00D95453">
        <w:rPr>
          <w:rFonts w:ascii="Arial" w:hAnsi="Arial" w:cs="Arial"/>
        </w:rPr>
        <w:t>The State Report has 3 tabs.</w:t>
      </w:r>
      <w:r w:rsidR="00001FB1" w:rsidRPr="00D95453">
        <w:rPr>
          <w:rFonts w:ascii="Arial" w:hAnsi="Arial" w:cs="Arial"/>
        </w:rPr>
        <w:t xml:space="preserve"> </w:t>
      </w:r>
    </w:p>
    <w:p w14:paraId="3457ED84" w14:textId="110D2523" w:rsidR="00A7083A" w:rsidRDefault="008D6972" w:rsidP="00A7083A">
      <w:pPr>
        <w:pStyle w:val="ListParagraph"/>
        <w:numPr>
          <w:ilvl w:val="1"/>
          <w:numId w:val="1"/>
        </w:numPr>
        <w:spacing w:after="0"/>
        <w:rPr>
          <w:rFonts w:ascii="Arial" w:hAnsi="Arial" w:cs="Arial"/>
        </w:rPr>
      </w:pPr>
      <w:r w:rsidRPr="00D95453">
        <w:rPr>
          <w:rFonts w:ascii="Arial" w:hAnsi="Arial" w:cs="Arial"/>
        </w:rPr>
        <w:t xml:space="preserve">The </w:t>
      </w:r>
      <w:r w:rsidRPr="00540A5E">
        <w:rPr>
          <w:rFonts w:ascii="Arial" w:hAnsi="Arial" w:cs="Arial"/>
          <w:b/>
          <w:bCs/>
        </w:rPr>
        <w:t>first tab</w:t>
      </w:r>
      <w:r w:rsidRPr="00D95453">
        <w:rPr>
          <w:rFonts w:ascii="Arial" w:hAnsi="Arial" w:cs="Arial"/>
        </w:rPr>
        <w:t xml:space="preserve"> requires the listing of the State Officers</w:t>
      </w:r>
      <w:r w:rsidR="00945DD4">
        <w:rPr>
          <w:rFonts w:ascii="Arial" w:hAnsi="Arial" w:cs="Arial"/>
        </w:rPr>
        <w:t xml:space="preserve"> for </w:t>
      </w:r>
      <w:r w:rsidR="00335CD5">
        <w:rPr>
          <w:rFonts w:ascii="Arial" w:hAnsi="Arial" w:cs="Arial"/>
        </w:rPr>
        <w:t xml:space="preserve">the </w:t>
      </w:r>
      <w:proofErr w:type="gramStart"/>
      <w:r w:rsidR="00335CD5">
        <w:rPr>
          <w:rFonts w:ascii="Arial" w:hAnsi="Arial" w:cs="Arial"/>
        </w:rPr>
        <w:t>202</w:t>
      </w:r>
      <w:r w:rsidR="00697608">
        <w:rPr>
          <w:rFonts w:ascii="Arial" w:hAnsi="Arial" w:cs="Arial"/>
        </w:rPr>
        <w:t>6</w:t>
      </w:r>
      <w:r w:rsidR="00335CD5">
        <w:rPr>
          <w:rFonts w:ascii="Arial" w:hAnsi="Arial" w:cs="Arial"/>
        </w:rPr>
        <w:t xml:space="preserve"> year</w:t>
      </w:r>
      <w:proofErr w:type="gramEnd"/>
      <w:r w:rsidR="00335CD5">
        <w:rPr>
          <w:rFonts w:ascii="Arial" w:hAnsi="Arial" w:cs="Arial"/>
        </w:rPr>
        <w:t>.</w:t>
      </w:r>
    </w:p>
    <w:p w14:paraId="2083F6BC" w14:textId="47474A53" w:rsidR="00A7083A" w:rsidRDefault="008D6972" w:rsidP="00A7083A">
      <w:pPr>
        <w:pStyle w:val="ListParagraph"/>
        <w:numPr>
          <w:ilvl w:val="1"/>
          <w:numId w:val="1"/>
        </w:numPr>
        <w:spacing w:after="0"/>
        <w:rPr>
          <w:rFonts w:ascii="Arial" w:hAnsi="Arial" w:cs="Arial"/>
        </w:rPr>
      </w:pPr>
      <w:r w:rsidRPr="00A7083A">
        <w:rPr>
          <w:rFonts w:ascii="Arial" w:hAnsi="Arial" w:cs="Arial"/>
        </w:rPr>
        <w:t xml:space="preserve">The </w:t>
      </w:r>
      <w:r w:rsidRPr="00A7083A">
        <w:rPr>
          <w:rFonts w:ascii="Arial" w:hAnsi="Arial" w:cs="Arial"/>
          <w:b/>
          <w:bCs/>
        </w:rPr>
        <w:t>second tab</w:t>
      </w:r>
      <w:r w:rsidRPr="00A7083A">
        <w:rPr>
          <w:rFonts w:ascii="Arial" w:hAnsi="Arial" w:cs="Arial"/>
        </w:rPr>
        <w:t xml:space="preserve"> is the Approval page.  It requests total number of Divisions and Members and has the Certification</w:t>
      </w:r>
      <w:r w:rsidR="00335CD5">
        <w:rPr>
          <w:rFonts w:ascii="Arial" w:hAnsi="Arial" w:cs="Arial"/>
        </w:rPr>
        <w:t xml:space="preserve"> signed by the 202</w:t>
      </w:r>
      <w:r w:rsidR="00657191">
        <w:rPr>
          <w:rFonts w:ascii="Arial" w:hAnsi="Arial" w:cs="Arial"/>
        </w:rPr>
        <w:t>5</w:t>
      </w:r>
      <w:r w:rsidR="009763A1">
        <w:rPr>
          <w:rFonts w:ascii="Arial" w:hAnsi="Arial" w:cs="Arial"/>
        </w:rPr>
        <w:t xml:space="preserve"> </w:t>
      </w:r>
      <w:r w:rsidR="00335CD5">
        <w:rPr>
          <w:rFonts w:ascii="Arial" w:hAnsi="Arial" w:cs="Arial"/>
        </w:rPr>
        <w:t>report year Officers.</w:t>
      </w:r>
    </w:p>
    <w:p w14:paraId="4A7F2E9E" w14:textId="002FFF57" w:rsidR="008D6972" w:rsidRPr="00A7083A" w:rsidRDefault="008D6972" w:rsidP="00A7083A">
      <w:pPr>
        <w:pStyle w:val="ListParagraph"/>
        <w:numPr>
          <w:ilvl w:val="1"/>
          <w:numId w:val="1"/>
        </w:numPr>
        <w:spacing w:after="0"/>
        <w:rPr>
          <w:rFonts w:ascii="Arial" w:hAnsi="Arial" w:cs="Arial"/>
        </w:rPr>
      </w:pPr>
      <w:r w:rsidRPr="00A7083A">
        <w:rPr>
          <w:rFonts w:ascii="Arial" w:hAnsi="Arial" w:cs="Arial"/>
        </w:rPr>
        <w:t xml:space="preserve">The </w:t>
      </w:r>
      <w:r w:rsidRPr="00A7083A">
        <w:rPr>
          <w:rFonts w:ascii="Arial" w:hAnsi="Arial" w:cs="Arial"/>
          <w:b/>
          <w:bCs/>
        </w:rPr>
        <w:t>third Tab</w:t>
      </w:r>
      <w:r w:rsidRPr="00A7083A">
        <w:rPr>
          <w:rFonts w:ascii="Arial" w:hAnsi="Arial" w:cs="Arial"/>
        </w:rPr>
        <w:t xml:space="preserve"> is the “Data Sheet”.  It is the listing of the Divisions in the State with their 20</w:t>
      </w:r>
      <w:r w:rsidR="00E90F4E" w:rsidRPr="00A7083A">
        <w:rPr>
          <w:rFonts w:ascii="Arial" w:hAnsi="Arial" w:cs="Arial"/>
        </w:rPr>
        <w:t>2</w:t>
      </w:r>
      <w:r w:rsidR="00657191">
        <w:rPr>
          <w:rFonts w:ascii="Arial" w:hAnsi="Arial" w:cs="Arial"/>
        </w:rPr>
        <w:t>5</w:t>
      </w:r>
      <w:r w:rsidRPr="00A7083A">
        <w:rPr>
          <w:rFonts w:ascii="Arial" w:hAnsi="Arial" w:cs="Arial"/>
        </w:rPr>
        <w:t xml:space="preserve"> membership numbers</w:t>
      </w:r>
      <w:r w:rsidR="00D61B87" w:rsidRPr="00A7083A">
        <w:rPr>
          <w:rFonts w:ascii="Arial" w:hAnsi="Arial" w:cs="Arial"/>
        </w:rPr>
        <w:t>.</w:t>
      </w:r>
      <w:r w:rsidR="00335CD5">
        <w:rPr>
          <w:rFonts w:ascii="Arial" w:hAnsi="Arial" w:cs="Arial"/>
        </w:rPr>
        <w:t xml:space="preserve"> Calculations have been added. </w:t>
      </w:r>
    </w:p>
    <w:p w14:paraId="4A5269A7" w14:textId="7028E336" w:rsidR="003911B1" w:rsidRPr="00B60BFD" w:rsidRDefault="006B3C16" w:rsidP="00547339">
      <w:pPr>
        <w:pStyle w:val="ListParagraph"/>
        <w:numPr>
          <w:ilvl w:val="0"/>
          <w:numId w:val="1"/>
        </w:numPr>
        <w:spacing w:after="0"/>
        <w:rPr>
          <w:rFonts w:ascii="Arial" w:eastAsia="Times New Roman" w:hAnsi="Arial" w:cs="Arial"/>
          <w:bCs/>
          <w:caps/>
        </w:rPr>
      </w:pPr>
      <w:r w:rsidRPr="00B60BFD">
        <w:rPr>
          <w:rFonts w:ascii="Arial" w:hAnsi="Arial" w:cs="Arial"/>
          <w:bCs/>
        </w:rPr>
        <w:t xml:space="preserve">Before submitting the </w:t>
      </w:r>
      <w:r w:rsidR="00B04ACF">
        <w:rPr>
          <w:rFonts w:ascii="Arial" w:hAnsi="Arial" w:cs="Arial"/>
          <w:bCs/>
        </w:rPr>
        <w:t>S</w:t>
      </w:r>
      <w:r w:rsidRPr="00B60BFD">
        <w:rPr>
          <w:rFonts w:ascii="Arial" w:hAnsi="Arial" w:cs="Arial"/>
          <w:bCs/>
        </w:rPr>
        <w:t xml:space="preserve">tate </w:t>
      </w:r>
      <w:r w:rsidR="00B04ACF">
        <w:rPr>
          <w:rFonts w:ascii="Arial" w:hAnsi="Arial" w:cs="Arial"/>
          <w:bCs/>
        </w:rPr>
        <w:t>R</w:t>
      </w:r>
      <w:r w:rsidRPr="00B60BFD">
        <w:rPr>
          <w:rFonts w:ascii="Arial" w:hAnsi="Arial" w:cs="Arial"/>
          <w:bCs/>
        </w:rPr>
        <w:t xml:space="preserve">eport, </w:t>
      </w:r>
      <w:r w:rsidR="00B04ACF">
        <w:rPr>
          <w:rFonts w:ascii="Arial" w:hAnsi="Arial" w:cs="Arial"/>
          <w:bCs/>
        </w:rPr>
        <w:t>C</w:t>
      </w:r>
      <w:r w:rsidRPr="00B60BFD">
        <w:rPr>
          <w:rFonts w:ascii="Arial" w:hAnsi="Arial" w:cs="Arial"/>
          <w:bCs/>
        </w:rPr>
        <w:t xml:space="preserve">ounty and </w:t>
      </w:r>
      <w:r w:rsidR="00B04ACF">
        <w:rPr>
          <w:rFonts w:ascii="Arial" w:hAnsi="Arial" w:cs="Arial"/>
          <w:bCs/>
        </w:rPr>
        <w:t>D</w:t>
      </w:r>
      <w:r w:rsidRPr="00B60BFD">
        <w:rPr>
          <w:rFonts w:ascii="Arial" w:hAnsi="Arial" w:cs="Arial"/>
          <w:bCs/>
        </w:rPr>
        <w:t xml:space="preserve">ivision reports, the </w:t>
      </w:r>
      <w:r w:rsidR="00B04ACF">
        <w:rPr>
          <w:rFonts w:ascii="Arial" w:hAnsi="Arial" w:cs="Arial"/>
          <w:bCs/>
        </w:rPr>
        <w:t>S</w:t>
      </w:r>
      <w:r w:rsidRPr="00B60BFD">
        <w:rPr>
          <w:rFonts w:ascii="Arial" w:hAnsi="Arial" w:cs="Arial"/>
          <w:bCs/>
        </w:rPr>
        <w:t xml:space="preserve">tate </w:t>
      </w:r>
      <w:r w:rsidR="00B04ACF">
        <w:rPr>
          <w:rFonts w:ascii="Arial" w:hAnsi="Arial" w:cs="Arial"/>
          <w:bCs/>
        </w:rPr>
        <w:t>S</w:t>
      </w:r>
      <w:r w:rsidRPr="00B60BFD">
        <w:rPr>
          <w:rFonts w:ascii="Arial" w:hAnsi="Arial" w:cs="Arial"/>
          <w:bCs/>
        </w:rPr>
        <w:t xml:space="preserve">ecretary is to review all reports to confirm all information is complete and correctly provided. </w:t>
      </w:r>
      <w:r w:rsidR="00B04ACF">
        <w:rPr>
          <w:rFonts w:ascii="Arial" w:hAnsi="Arial" w:cs="Arial"/>
          <w:bCs/>
        </w:rPr>
        <w:t>T</w:t>
      </w:r>
      <w:r w:rsidRPr="00B60BFD">
        <w:rPr>
          <w:rFonts w:ascii="Arial" w:hAnsi="Arial" w:cs="Arial"/>
          <w:bCs/>
        </w:rPr>
        <w:t xml:space="preserve">here should be no blank fields. </w:t>
      </w:r>
      <w:r w:rsidR="00B04ACF">
        <w:rPr>
          <w:rFonts w:ascii="Arial" w:hAnsi="Arial" w:cs="Arial"/>
          <w:bCs/>
        </w:rPr>
        <w:t>T</w:t>
      </w:r>
      <w:r w:rsidRPr="00B60BFD">
        <w:rPr>
          <w:rFonts w:ascii="Arial" w:hAnsi="Arial" w:cs="Arial"/>
          <w:bCs/>
        </w:rPr>
        <w:t>he reports should not be submitted incomplete or incorrect</w:t>
      </w:r>
      <w:r w:rsidR="006D4EAA">
        <w:rPr>
          <w:rFonts w:ascii="Arial" w:hAnsi="Arial" w:cs="Arial"/>
          <w:bCs/>
        </w:rPr>
        <w:t>ly</w:t>
      </w:r>
      <w:r w:rsidRPr="00B60BFD">
        <w:rPr>
          <w:rFonts w:ascii="Arial" w:hAnsi="Arial" w:cs="Arial"/>
          <w:bCs/>
        </w:rPr>
        <w:t xml:space="preserve"> to the </w:t>
      </w:r>
      <w:r w:rsidR="00B04ACF">
        <w:rPr>
          <w:rFonts w:ascii="Arial" w:hAnsi="Arial" w:cs="Arial"/>
          <w:bCs/>
        </w:rPr>
        <w:t>N</w:t>
      </w:r>
      <w:r w:rsidRPr="00B60BFD">
        <w:rPr>
          <w:rFonts w:ascii="Arial" w:hAnsi="Arial" w:cs="Arial"/>
          <w:bCs/>
        </w:rPr>
        <w:t xml:space="preserve">ational level or they will be rejected, and fines will be assessed to the </w:t>
      </w:r>
      <w:r w:rsidR="00B04ACF">
        <w:rPr>
          <w:rFonts w:ascii="Arial" w:hAnsi="Arial" w:cs="Arial"/>
          <w:bCs/>
        </w:rPr>
        <w:t>S</w:t>
      </w:r>
      <w:r w:rsidRPr="00B60BFD">
        <w:rPr>
          <w:rFonts w:ascii="Arial" w:hAnsi="Arial" w:cs="Arial"/>
          <w:bCs/>
        </w:rPr>
        <w:t xml:space="preserve">tate with possible suspensions. The </w:t>
      </w:r>
      <w:r w:rsidR="00B60BFD" w:rsidRPr="00B60BFD">
        <w:rPr>
          <w:rFonts w:ascii="Arial" w:hAnsi="Arial" w:cs="Arial"/>
          <w:bCs/>
        </w:rPr>
        <w:t xml:space="preserve">National </w:t>
      </w:r>
      <w:r w:rsidRPr="00B60BFD">
        <w:rPr>
          <w:rFonts w:ascii="Arial" w:hAnsi="Arial" w:cs="Arial"/>
          <w:bCs/>
        </w:rPr>
        <w:t xml:space="preserve">Secretary emails the reports to be completed in </w:t>
      </w:r>
      <w:r w:rsidRPr="00B60BFD">
        <w:rPr>
          <w:rFonts w:ascii="Arial" w:hAnsi="Arial" w:cs="Arial"/>
          <w:bCs/>
          <w:u w:val="single"/>
        </w:rPr>
        <w:t>alphabetical order</w:t>
      </w:r>
      <w:r w:rsidR="00B60BFD" w:rsidRPr="00B60BFD">
        <w:rPr>
          <w:rFonts w:ascii="Arial" w:hAnsi="Arial" w:cs="Arial"/>
          <w:bCs/>
        </w:rPr>
        <w:t xml:space="preserve">, </w:t>
      </w:r>
      <w:proofErr w:type="gramStart"/>
      <w:r w:rsidR="00406892">
        <w:rPr>
          <w:rFonts w:ascii="Arial" w:hAnsi="Arial" w:cs="Arial"/>
          <w:bCs/>
        </w:rPr>
        <w:t>P</w:t>
      </w:r>
      <w:r w:rsidR="0001172A">
        <w:rPr>
          <w:rFonts w:ascii="Arial" w:hAnsi="Arial" w:cs="Arial"/>
          <w:bCs/>
        </w:rPr>
        <w:t>lease</w:t>
      </w:r>
      <w:proofErr w:type="gramEnd"/>
      <w:r w:rsidR="0001172A">
        <w:rPr>
          <w:rFonts w:ascii="Arial" w:hAnsi="Arial" w:cs="Arial"/>
          <w:bCs/>
        </w:rPr>
        <w:t xml:space="preserve"> </w:t>
      </w:r>
      <w:r w:rsidRPr="00B60BFD">
        <w:rPr>
          <w:rFonts w:ascii="Arial" w:hAnsi="Arial" w:cs="Arial"/>
          <w:bCs/>
        </w:rPr>
        <w:t xml:space="preserve">ensure that the completed reports are returned in the order that they were sent, along with the </w:t>
      </w:r>
      <w:r w:rsidRPr="00B60BFD">
        <w:rPr>
          <w:rFonts w:ascii="Arial" w:hAnsi="Arial" w:cs="Arial"/>
          <w:b/>
        </w:rPr>
        <w:t>exact same file name in .</w:t>
      </w:r>
      <w:proofErr w:type="spellStart"/>
      <w:r w:rsidRPr="00B60BFD">
        <w:rPr>
          <w:rFonts w:ascii="Arial" w:hAnsi="Arial" w:cs="Arial"/>
          <w:b/>
        </w:rPr>
        <w:t>xls</w:t>
      </w:r>
      <w:proofErr w:type="spellEnd"/>
      <w:r w:rsidRPr="00B60BFD">
        <w:rPr>
          <w:rFonts w:ascii="Arial" w:hAnsi="Arial" w:cs="Arial"/>
          <w:b/>
        </w:rPr>
        <w:t xml:space="preserve"> format</w:t>
      </w:r>
      <w:r w:rsidRPr="00B60BFD">
        <w:rPr>
          <w:rFonts w:ascii="Arial" w:hAnsi="Arial" w:cs="Arial"/>
          <w:bCs/>
        </w:rPr>
        <w:t xml:space="preserve">, as these reports are all merged with other reports. </w:t>
      </w:r>
      <w:r w:rsidR="00B60BFD" w:rsidRPr="00B60BFD">
        <w:rPr>
          <w:rFonts w:ascii="Arial" w:hAnsi="Arial" w:cs="Arial"/>
          <w:bCs/>
        </w:rPr>
        <w:t>All</w:t>
      </w:r>
      <w:r w:rsidRPr="00B60BFD">
        <w:rPr>
          <w:rFonts w:ascii="Arial" w:hAnsi="Arial" w:cs="Arial"/>
          <w:bCs/>
        </w:rPr>
        <w:t xml:space="preserve"> the reports are to be returned on the same </w:t>
      </w:r>
      <w:r w:rsidR="00B04ACF" w:rsidRPr="00B60BFD">
        <w:rPr>
          <w:rFonts w:ascii="Arial" w:hAnsi="Arial" w:cs="Arial"/>
          <w:bCs/>
        </w:rPr>
        <w:t>day;</w:t>
      </w:r>
      <w:r w:rsidRPr="00B60BFD">
        <w:rPr>
          <w:rFonts w:ascii="Arial" w:hAnsi="Arial" w:cs="Arial"/>
          <w:bCs/>
        </w:rPr>
        <w:t xml:space="preserve"> reports cannot be reviewed if all are not available.</w:t>
      </w:r>
      <w:r w:rsidR="00B60BFD">
        <w:rPr>
          <w:rFonts w:ascii="Arial" w:hAnsi="Arial" w:cs="Arial"/>
          <w:bCs/>
        </w:rPr>
        <w:t xml:space="preserve"> P</w:t>
      </w:r>
      <w:r w:rsidRPr="00B60BFD">
        <w:rPr>
          <w:rFonts w:ascii="Arial" w:eastAsia="Times New Roman" w:hAnsi="Arial" w:cs="Arial"/>
          <w:bCs/>
        </w:rPr>
        <w:t xml:space="preserve">rior to submitting the reports, please confirm that all emails are updated and accurate to avoid having the report rejected for corrections. </w:t>
      </w:r>
      <w:r w:rsidR="009763A1" w:rsidRPr="00B60BFD">
        <w:rPr>
          <w:rFonts w:ascii="Arial" w:eastAsia="Times New Roman" w:hAnsi="Arial" w:cs="Arial"/>
          <w:bCs/>
        </w:rPr>
        <w:t>If</w:t>
      </w:r>
      <w:r w:rsidRPr="00B60BFD">
        <w:rPr>
          <w:rFonts w:ascii="Arial" w:eastAsia="Times New Roman" w:hAnsi="Arial" w:cs="Arial"/>
          <w:bCs/>
        </w:rPr>
        <w:t xml:space="preserve"> a </w:t>
      </w:r>
      <w:proofErr w:type="gramStart"/>
      <w:r w:rsidR="00B04ACF">
        <w:rPr>
          <w:rFonts w:ascii="Arial" w:eastAsia="Times New Roman" w:hAnsi="Arial" w:cs="Arial"/>
          <w:bCs/>
        </w:rPr>
        <w:t>S</w:t>
      </w:r>
      <w:r w:rsidRPr="00B60BFD">
        <w:rPr>
          <w:rFonts w:ascii="Arial" w:eastAsia="Times New Roman" w:hAnsi="Arial" w:cs="Arial"/>
          <w:bCs/>
        </w:rPr>
        <w:t>tate</w:t>
      </w:r>
      <w:proofErr w:type="gramEnd"/>
      <w:r w:rsidRPr="00B60BFD">
        <w:rPr>
          <w:rFonts w:ascii="Arial" w:eastAsia="Times New Roman" w:hAnsi="Arial" w:cs="Arial"/>
          <w:bCs/>
        </w:rPr>
        <w:t xml:space="preserve"> report is submitted without all the entities in that </w:t>
      </w:r>
      <w:r w:rsidR="00B04ACF">
        <w:rPr>
          <w:rFonts w:ascii="Arial" w:eastAsia="Times New Roman" w:hAnsi="Arial" w:cs="Arial"/>
          <w:bCs/>
        </w:rPr>
        <w:t>S</w:t>
      </w:r>
      <w:r w:rsidRPr="00B60BFD">
        <w:rPr>
          <w:rFonts w:ascii="Arial" w:eastAsia="Times New Roman" w:hAnsi="Arial" w:cs="Arial"/>
          <w:bCs/>
        </w:rPr>
        <w:t xml:space="preserve">tate, the </w:t>
      </w:r>
      <w:r w:rsidR="00B04ACF">
        <w:rPr>
          <w:rFonts w:ascii="Arial" w:eastAsia="Times New Roman" w:hAnsi="Arial" w:cs="Arial"/>
          <w:bCs/>
        </w:rPr>
        <w:t>S</w:t>
      </w:r>
      <w:r w:rsidRPr="00B60BFD">
        <w:rPr>
          <w:rFonts w:ascii="Arial" w:eastAsia="Times New Roman" w:hAnsi="Arial" w:cs="Arial"/>
          <w:bCs/>
        </w:rPr>
        <w:t xml:space="preserve">tate </w:t>
      </w:r>
      <w:r w:rsidR="00B04ACF">
        <w:rPr>
          <w:rFonts w:ascii="Arial" w:eastAsia="Times New Roman" w:hAnsi="Arial" w:cs="Arial"/>
          <w:bCs/>
        </w:rPr>
        <w:t>S</w:t>
      </w:r>
      <w:r w:rsidRPr="00B60BFD">
        <w:rPr>
          <w:rFonts w:ascii="Arial" w:eastAsia="Times New Roman" w:hAnsi="Arial" w:cs="Arial"/>
          <w:bCs/>
        </w:rPr>
        <w:t xml:space="preserve">ecretary must notify </w:t>
      </w:r>
      <w:r w:rsidR="00B04ACF">
        <w:rPr>
          <w:rFonts w:ascii="Arial" w:eastAsia="Times New Roman" w:hAnsi="Arial" w:cs="Arial"/>
          <w:bCs/>
        </w:rPr>
        <w:t>N</w:t>
      </w:r>
      <w:r w:rsidRPr="00B60BFD">
        <w:rPr>
          <w:rFonts w:ascii="Arial" w:eastAsia="Times New Roman" w:hAnsi="Arial" w:cs="Arial"/>
          <w:bCs/>
        </w:rPr>
        <w:t xml:space="preserve">ational </w:t>
      </w:r>
      <w:r w:rsidR="00406892">
        <w:rPr>
          <w:rFonts w:ascii="Arial" w:eastAsia="Times New Roman" w:hAnsi="Arial" w:cs="Arial"/>
          <w:bCs/>
        </w:rPr>
        <w:t>Secretary</w:t>
      </w:r>
      <w:r w:rsidR="00760705">
        <w:rPr>
          <w:rFonts w:ascii="Arial" w:eastAsia="Times New Roman" w:hAnsi="Arial" w:cs="Arial"/>
          <w:bCs/>
        </w:rPr>
        <w:t xml:space="preserve"> </w:t>
      </w:r>
      <w:r w:rsidRPr="00B60BFD">
        <w:rPr>
          <w:rFonts w:ascii="Arial" w:eastAsia="Times New Roman" w:hAnsi="Arial" w:cs="Arial"/>
          <w:bCs/>
        </w:rPr>
        <w:t xml:space="preserve">the reason for the missing entity, otherwise fines will start to be assessed for that </w:t>
      </w:r>
      <w:r w:rsidR="00B04ACF">
        <w:rPr>
          <w:rFonts w:ascii="Arial" w:eastAsia="Times New Roman" w:hAnsi="Arial" w:cs="Arial"/>
          <w:bCs/>
        </w:rPr>
        <w:t>S</w:t>
      </w:r>
      <w:r w:rsidRPr="00B60BFD">
        <w:rPr>
          <w:rFonts w:ascii="Arial" w:eastAsia="Times New Roman" w:hAnsi="Arial" w:cs="Arial"/>
          <w:bCs/>
        </w:rPr>
        <w:t xml:space="preserve">tate until all reports are in.  </w:t>
      </w:r>
    </w:p>
    <w:p w14:paraId="00AB79BA" w14:textId="183EFA95" w:rsidR="00853D23" w:rsidRDefault="00853D23" w:rsidP="00C100A6">
      <w:pPr>
        <w:spacing w:after="0"/>
        <w:ind w:left="1080"/>
        <w:rPr>
          <w:rFonts w:ascii="Arial" w:eastAsia="Times New Roman" w:hAnsi="Arial" w:cs="Arial"/>
          <w:bCs/>
          <w:caps/>
        </w:rPr>
      </w:pPr>
    </w:p>
    <w:p w14:paraId="5BA915F9" w14:textId="77777777" w:rsidR="0081691E" w:rsidRDefault="0081691E" w:rsidP="0081691E">
      <w:pPr>
        <w:pStyle w:val="BodyText"/>
        <w:spacing w:before="268"/>
      </w:pPr>
    </w:p>
    <w:p w14:paraId="2D99E2EA" w14:textId="77777777" w:rsidR="00E5776B" w:rsidRDefault="00E5776B" w:rsidP="007E6FED">
      <w:pPr>
        <w:pStyle w:val="BodyText"/>
        <w:spacing w:before="267"/>
        <w:ind w:right="6728"/>
        <w:rPr>
          <w:b/>
          <w:bCs/>
          <w:color w:val="FF0000"/>
        </w:rPr>
      </w:pPr>
      <w:r>
        <w:rPr>
          <w:b/>
          <w:bCs/>
          <w:color w:val="FF0000"/>
        </w:rPr>
        <w:t>ARTICLE XV</w:t>
      </w:r>
    </w:p>
    <w:p w14:paraId="01C2380B" w14:textId="5B8F9026" w:rsidR="007E6FED" w:rsidRPr="007E6FED" w:rsidRDefault="007E6FED" w:rsidP="007E6FED">
      <w:pPr>
        <w:pStyle w:val="BodyText"/>
        <w:spacing w:before="267"/>
        <w:ind w:right="6728"/>
        <w:rPr>
          <w:b/>
          <w:bCs/>
          <w:color w:val="FF0000"/>
        </w:rPr>
      </w:pPr>
      <w:r w:rsidRPr="007E6FED">
        <w:rPr>
          <w:b/>
          <w:bCs/>
          <w:color w:val="FF0000"/>
        </w:rPr>
        <w:t>NON-COMPLIANCE WITH FILING DATES DIVISION-DEGREE</w:t>
      </w:r>
      <w:r w:rsidRPr="007E6FED">
        <w:rPr>
          <w:b/>
          <w:bCs/>
          <w:color w:val="FF0000"/>
          <w:spacing w:val="-13"/>
        </w:rPr>
        <w:t xml:space="preserve"> </w:t>
      </w:r>
      <w:r w:rsidRPr="007E6FED">
        <w:rPr>
          <w:b/>
          <w:bCs/>
          <w:color w:val="FF0000"/>
        </w:rPr>
        <w:t>TEAM-JUNIOR</w:t>
      </w:r>
      <w:r w:rsidRPr="007E6FED">
        <w:rPr>
          <w:b/>
          <w:bCs/>
          <w:color w:val="FF0000"/>
          <w:spacing w:val="-12"/>
        </w:rPr>
        <w:t xml:space="preserve"> </w:t>
      </w:r>
      <w:r w:rsidRPr="007E6FED">
        <w:rPr>
          <w:b/>
          <w:bCs/>
          <w:color w:val="FF0000"/>
        </w:rPr>
        <w:t>DIVISION</w:t>
      </w:r>
    </w:p>
    <w:p w14:paraId="12EC9F91" w14:textId="77777777" w:rsidR="007E6FED" w:rsidRPr="007E6FED" w:rsidRDefault="007E6FED" w:rsidP="007E6FED">
      <w:pPr>
        <w:pStyle w:val="BodyText"/>
        <w:spacing w:before="1"/>
        <w:ind w:right="508"/>
        <w:jc w:val="both"/>
        <w:rPr>
          <w:b/>
          <w:bCs/>
          <w:color w:val="FF0000"/>
        </w:rPr>
      </w:pPr>
      <w:r w:rsidRPr="007E6FED">
        <w:rPr>
          <w:b/>
          <w:bCs/>
          <w:color w:val="FF0000"/>
        </w:rPr>
        <w:t>Section</w:t>
      </w:r>
      <w:r w:rsidRPr="007E6FED">
        <w:rPr>
          <w:b/>
          <w:bCs/>
          <w:color w:val="FF0000"/>
          <w:spacing w:val="-4"/>
        </w:rPr>
        <w:t xml:space="preserve"> </w:t>
      </w:r>
      <w:r w:rsidRPr="007E6FED">
        <w:rPr>
          <w:b/>
          <w:bCs/>
          <w:color w:val="FF0000"/>
        </w:rPr>
        <w:t>11.</w:t>
      </w:r>
      <w:r w:rsidRPr="007E6FED">
        <w:rPr>
          <w:b/>
          <w:bCs/>
          <w:color w:val="FF0000"/>
          <w:spacing w:val="-4"/>
        </w:rPr>
        <w:t xml:space="preserve"> </w:t>
      </w:r>
      <w:r w:rsidRPr="007E6FED">
        <w:rPr>
          <w:b/>
          <w:bCs/>
          <w:color w:val="FF0000"/>
        </w:rPr>
        <w:t>The</w:t>
      </w:r>
      <w:r w:rsidRPr="007E6FED">
        <w:rPr>
          <w:b/>
          <w:bCs/>
          <w:color w:val="FF0000"/>
          <w:spacing w:val="-3"/>
        </w:rPr>
        <w:t xml:space="preserve"> </w:t>
      </w:r>
      <w:r w:rsidRPr="007E6FED">
        <w:rPr>
          <w:b/>
          <w:bCs/>
          <w:color w:val="FF0000"/>
        </w:rPr>
        <w:t>Division,</w:t>
      </w:r>
      <w:r w:rsidRPr="007E6FED">
        <w:rPr>
          <w:b/>
          <w:bCs/>
          <w:color w:val="FF0000"/>
          <w:spacing w:val="-3"/>
        </w:rPr>
        <w:t xml:space="preserve"> </w:t>
      </w:r>
      <w:r w:rsidRPr="007E6FED">
        <w:rPr>
          <w:b/>
          <w:bCs/>
          <w:color w:val="FF0000"/>
        </w:rPr>
        <w:t>Degree</w:t>
      </w:r>
      <w:r w:rsidRPr="007E6FED">
        <w:rPr>
          <w:b/>
          <w:bCs/>
          <w:color w:val="FF0000"/>
          <w:spacing w:val="-3"/>
        </w:rPr>
        <w:t xml:space="preserve"> </w:t>
      </w:r>
      <w:r w:rsidRPr="007E6FED">
        <w:rPr>
          <w:b/>
          <w:bCs/>
          <w:color w:val="FF0000"/>
        </w:rPr>
        <w:t>Team,</w:t>
      </w:r>
      <w:r w:rsidRPr="007E6FED">
        <w:rPr>
          <w:b/>
          <w:bCs/>
          <w:color w:val="FF0000"/>
          <w:spacing w:val="-3"/>
        </w:rPr>
        <w:t xml:space="preserve"> </w:t>
      </w:r>
      <w:r w:rsidRPr="007E6FED">
        <w:rPr>
          <w:b/>
          <w:bCs/>
          <w:color w:val="FF0000"/>
        </w:rPr>
        <w:t>or</w:t>
      </w:r>
      <w:r w:rsidRPr="007E6FED">
        <w:rPr>
          <w:b/>
          <w:bCs/>
          <w:color w:val="FF0000"/>
          <w:spacing w:val="-1"/>
        </w:rPr>
        <w:t xml:space="preserve"> </w:t>
      </w:r>
      <w:r w:rsidRPr="007E6FED">
        <w:rPr>
          <w:b/>
          <w:bCs/>
          <w:color w:val="FF0000"/>
        </w:rPr>
        <w:t>Junior</w:t>
      </w:r>
      <w:r w:rsidRPr="007E6FED">
        <w:rPr>
          <w:b/>
          <w:bCs/>
          <w:color w:val="FF0000"/>
          <w:spacing w:val="-3"/>
        </w:rPr>
        <w:t xml:space="preserve"> </w:t>
      </w:r>
      <w:r w:rsidRPr="007E6FED">
        <w:rPr>
          <w:b/>
          <w:bCs/>
          <w:color w:val="FF0000"/>
        </w:rPr>
        <w:t>Division</w:t>
      </w:r>
      <w:r w:rsidRPr="007E6FED">
        <w:rPr>
          <w:b/>
          <w:bCs/>
          <w:color w:val="FF0000"/>
          <w:spacing w:val="-2"/>
        </w:rPr>
        <w:t xml:space="preserve"> </w:t>
      </w:r>
      <w:r w:rsidRPr="007E6FED">
        <w:rPr>
          <w:b/>
          <w:bCs/>
          <w:color w:val="FF0000"/>
        </w:rPr>
        <w:t>shall</w:t>
      </w:r>
      <w:r w:rsidRPr="007E6FED">
        <w:rPr>
          <w:b/>
          <w:bCs/>
          <w:color w:val="FF0000"/>
          <w:spacing w:val="-1"/>
        </w:rPr>
        <w:t xml:space="preserve"> </w:t>
      </w:r>
      <w:r w:rsidRPr="007E6FED">
        <w:rPr>
          <w:b/>
          <w:bCs/>
          <w:color w:val="FF0000"/>
        </w:rPr>
        <w:t>be</w:t>
      </w:r>
      <w:r w:rsidRPr="007E6FED">
        <w:rPr>
          <w:b/>
          <w:bCs/>
          <w:color w:val="FF0000"/>
          <w:spacing w:val="-1"/>
        </w:rPr>
        <w:t xml:space="preserve"> </w:t>
      </w:r>
      <w:r w:rsidRPr="007E6FED">
        <w:rPr>
          <w:b/>
          <w:bCs/>
          <w:color w:val="FF0000"/>
        </w:rPr>
        <w:t>assessed</w:t>
      </w:r>
      <w:r w:rsidRPr="007E6FED">
        <w:rPr>
          <w:b/>
          <w:bCs/>
          <w:color w:val="FF0000"/>
          <w:spacing w:val="-1"/>
        </w:rPr>
        <w:t xml:space="preserve"> </w:t>
      </w:r>
      <w:r w:rsidRPr="007E6FED">
        <w:rPr>
          <w:b/>
          <w:bCs/>
          <w:color w:val="FF0000"/>
        </w:rPr>
        <w:t>a</w:t>
      </w:r>
      <w:r w:rsidRPr="007E6FED">
        <w:rPr>
          <w:b/>
          <w:bCs/>
          <w:color w:val="FF0000"/>
          <w:spacing w:val="-1"/>
        </w:rPr>
        <w:t xml:space="preserve"> </w:t>
      </w:r>
      <w:r w:rsidRPr="007E6FED">
        <w:rPr>
          <w:b/>
          <w:bCs/>
          <w:color w:val="FF0000"/>
        </w:rPr>
        <w:t>fine</w:t>
      </w:r>
      <w:r w:rsidRPr="007E6FED">
        <w:rPr>
          <w:b/>
          <w:bCs/>
          <w:color w:val="FF0000"/>
          <w:spacing w:val="-3"/>
        </w:rPr>
        <w:t xml:space="preserve"> </w:t>
      </w:r>
      <w:r w:rsidRPr="007E6FED">
        <w:rPr>
          <w:b/>
          <w:bCs/>
          <w:color w:val="FF0000"/>
        </w:rPr>
        <w:t>of</w:t>
      </w:r>
      <w:r w:rsidRPr="007E6FED">
        <w:rPr>
          <w:b/>
          <w:bCs/>
          <w:color w:val="FF0000"/>
          <w:spacing w:val="-1"/>
        </w:rPr>
        <w:t xml:space="preserve"> </w:t>
      </w:r>
      <w:r w:rsidRPr="007E6FED">
        <w:rPr>
          <w:b/>
          <w:bCs/>
          <w:color w:val="FF0000"/>
        </w:rPr>
        <w:t>$25.00</w:t>
      </w:r>
      <w:r w:rsidRPr="007E6FED">
        <w:rPr>
          <w:b/>
          <w:bCs/>
          <w:color w:val="FF0000"/>
          <w:spacing w:val="-3"/>
        </w:rPr>
        <w:t xml:space="preserve"> </w:t>
      </w:r>
      <w:r w:rsidRPr="007E6FED">
        <w:rPr>
          <w:b/>
          <w:bCs/>
          <w:color w:val="FF0000"/>
        </w:rPr>
        <w:t>for</w:t>
      </w:r>
      <w:r w:rsidRPr="007E6FED">
        <w:rPr>
          <w:b/>
          <w:bCs/>
          <w:color w:val="FF0000"/>
          <w:spacing w:val="-3"/>
        </w:rPr>
        <w:t xml:space="preserve"> </w:t>
      </w:r>
      <w:r w:rsidRPr="007E6FED">
        <w:rPr>
          <w:b/>
          <w:bCs/>
          <w:color w:val="FF0000"/>
        </w:rPr>
        <w:t>the</w:t>
      </w:r>
      <w:r w:rsidRPr="007E6FED">
        <w:rPr>
          <w:b/>
          <w:bCs/>
          <w:color w:val="FF0000"/>
          <w:spacing w:val="-1"/>
        </w:rPr>
        <w:t xml:space="preserve"> </w:t>
      </w:r>
      <w:r w:rsidRPr="007E6FED">
        <w:rPr>
          <w:b/>
          <w:bCs/>
          <w:color w:val="FF0000"/>
        </w:rPr>
        <w:t>first</w:t>
      </w:r>
      <w:r w:rsidRPr="007E6FED">
        <w:rPr>
          <w:b/>
          <w:bCs/>
          <w:color w:val="FF0000"/>
          <w:spacing w:val="-3"/>
        </w:rPr>
        <w:t xml:space="preserve"> </w:t>
      </w:r>
      <w:r w:rsidRPr="007E6FED">
        <w:rPr>
          <w:b/>
          <w:bCs/>
          <w:color w:val="FF0000"/>
        </w:rPr>
        <w:t>seven</w:t>
      </w:r>
      <w:r w:rsidRPr="007E6FED">
        <w:rPr>
          <w:b/>
          <w:bCs/>
          <w:color w:val="FF0000"/>
          <w:spacing w:val="-2"/>
        </w:rPr>
        <w:t xml:space="preserve"> </w:t>
      </w:r>
      <w:r w:rsidRPr="007E6FED">
        <w:rPr>
          <w:b/>
          <w:bCs/>
          <w:color w:val="FF0000"/>
        </w:rPr>
        <w:t>(7) days following the January 31</w:t>
      </w:r>
      <w:r w:rsidRPr="007E6FED">
        <w:rPr>
          <w:b/>
          <w:bCs/>
          <w:color w:val="FF0000"/>
          <w:vertAlign w:val="superscript"/>
        </w:rPr>
        <w:t>st</w:t>
      </w:r>
      <w:r w:rsidRPr="007E6FED">
        <w:rPr>
          <w:b/>
          <w:bCs/>
          <w:color w:val="FF0000"/>
        </w:rPr>
        <w:t xml:space="preserve"> deadline and an additional $25.00 fine for an additional seven (7) days. After fourteen (14) days the Division, Degree Team or Junior Division shall be suspended for not complying with mandated deadlines and the Division, Degree Team or Junior Division shall immediately cease all Hibernian business and activities.</w:t>
      </w:r>
    </w:p>
    <w:p w14:paraId="1AB23F8B" w14:textId="77777777" w:rsidR="007E6FED" w:rsidRPr="007E6FED" w:rsidRDefault="007E6FED" w:rsidP="007E6FED">
      <w:pPr>
        <w:pStyle w:val="BodyText"/>
        <w:spacing w:before="268"/>
        <w:rPr>
          <w:b/>
          <w:bCs/>
          <w:color w:val="FF0000"/>
        </w:rPr>
      </w:pPr>
      <w:r w:rsidRPr="007E6FED">
        <w:rPr>
          <w:b/>
          <w:bCs/>
          <w:color w:val="FF0000"/>
        </w:rPr>
        <w:t>COUNTY</w:t>
      </w:r>
      <w:r w:rsidRPr="007E6FED">
        <w:rPr>
          <w:b/>
          <w:bCs/>
          <w:color w:val="FF0000"/>
          <w:spacing w:val="-2"/>
        </w:rPr>
        <w:t xml:space="preserve"> BOARD</w:t>
      </w:r>
    </w:p>
    <w:p w14:paraId="433C7503" w14:textId="77777777" w:rsidR="007E6FED" w:rsidRPr="007E6FED" w:rsidRDefault="007E6FED" w:rsidP="007E6FED">
      <w:pPr>
        <w:pStyle w:val="BodyText"/>
        <w:ind w:right="49"/>
        <w:rPr>
          <w:b/>
          <w:bCs/>
          <w:color w:val="FF0000"/>
        </w:rPr>
      </w:pPr>
      <w:r w:rsidRPr="007E6FED">
        <w:rPr>
          <w:b/>
          <w:bCs/>
          <w:color w:val="FF0000"/>
        </w:rPr>
        <w:t>Section 12.</w:t>
      </w:r>
      <w:r w:rsidRPr="007E6FED">
        <w:rPr>
          <w:b/>
          <w:bCs/>
          <w:color w:val="FF0000"/>
          <w:spacing w:val="40"/>
        </w:rPr>
        <w:t xml:space="preserve"> </w:t>
      </w:r>
      <w:r w:rsidRPr="007E6FED">
        <w:rPr>
          <w:b/>
          <w:bCs/>
          <w:color w:val="FF0000"/>
        </w:rPr>
        <w:t>The County Board shall be assessed a fine of $50.00 for the first seven (7) days following the February 28</w:t>
      </w:r>
      <w:r w:rsidRPr="007E6FED">
        <w:rPr>
          <w:b/>
          <w:bCs/>
          <w:color w:val="FF0000"/>
          <w:vertAlign w:val="superscript"/>
        </w:rPr>
        <w:t>th</w:t>
      </w:r>
      <w:r w:rsidRPr="007E6FED">
        <w:rPr>
          <w:b/>
          <w:bCs/>
          <w:color w:val="FF0000"/>
        </w:rPr>
        <w:t xml:space="preserve"> deadline and an additional $50.00 fine for an additional seven (7) days. After fourteen</w:t>
      </w:r>
    </w:p>
    <w:p w14:paraId="0161D2CE" w14:textId="77777777" w:rsidR="007E6FED" w:rsidRPr="007E6FED" w:rsidRDefault="007E6FED" w:rsidP="007E6FED">
      <w:pPr>
        <w:pStyle w:val="BodyText"/>
        <w:spacing w:before="2" w:line="237" w:lineRule="auto"/>
        <w:ind w:right="509"/>
        <w:rPr>
          <w:b/>
          <w:bCs/>
          <w:color w:val="FF0000"/>
        </w:rPr>
      </w:pPr>
      <w:proofErr w:type="gramStart"/>
      <w:r w:rsidRPr="007E6FED">
        <w:rPr>
          <w:b/>
          <w:bCs/>
          <w:color w:val="FF0000"/>
        </w:rPr>
        <w:t>(14)</w:t>
      </w:r>
      <w:r w:rsidRPr="007E6FED">
        <w:rPr>
          <w:b/>
          <w:bCs/>
          <w:color w:val="FF0000"/>
          <w:spacing w:val="-11"/>
        </w:rPr>
        <w:t xml:space="preserve"> </w:t>
      </w:r>
      <w:r w:rsidRPr="007E6FED">
        <w:rPr>
          <w:b/>
          <w:bCs/>
          <w:color w:val="FF0000"/>
        </w:rPr>
        <w:t>days</w:t>
      </w:r>
      <w:r w:rsidRPr="007E6FED">
        <w:rPr>
          <w:b/>
          <w:bCs/>
          <w:color w:val="FF0000"/>
          <w:spacing w:val="-11"/>
        </w:rPr>
        <w:t xml:space="preserve"> </w:t>
      </w:r>
      <w:r w:rsidRPr="007E6FED">
        <w:rPr>
          <w:b/>
          <w:bCs/>
          <w:color w:val="FF0000"/>
        </w:rPr>
        <w:t>the</w:t>
      </w:r>
      <w:proofErr w:type="gramEnd"/>
      <w:r w:rsidRPr="007E6FED">
        <w:rPr>
          <w:b/>
          <w:bCs/>
          <w:color w:val="FF0000"/>
          <w:spacing w:val="-11"/>
        </w:rPr>
        <w:t xml:space="preserve"> </w:t>
      </w:r>
      <w:r w:rsidRPr="007E6FED">
        <w:rPr>
          <w:b/>
          <w:bCs/>
          <w:color w:val="FF0000"/>
        </w:rPr>
        <w:t>County</w:t>
      </w:r>
      <w:r w:rsidRPr="007E6FED">
        <w:rPr>
          <w:b/>
          <w:bCs/>
          <w:color w:val="FF0000"/>
          <w:spacing w:val="-10"/>
        </w:rPr>
        <w:t xml:space="preserve"> </w:t>
      </w:r>
      <w:r w:rsidRPr="007E6FED">
        <w:rPr>
          <w:b/>
          <w:bCs/>
          <w:color w:val="FF0000"/>
        </w:rPr>
        <w:t>Board</w:t>
      </w:r>
      <w:r w:rsidRPr="007E6FED">
        <w:rPr>
          <w:b/>
          <w:bCs/>
          <w:color w:val="FF0000"/>
          <w:spacing w:val="-12"/>
        </w:rPr>
        <w:t xml:space="preserve"> </w:t>
      </w:r>
      <w:r w:rsidRPr="007E6FED">
        <w:rPr>
          <w:b/>
          <w:bCs/>
          <w:color w:val="FF0000"/>
        </w:rPr>
        <w:t>shall</w:t>
      </w:r>
      <w:r w:rsidRPr="007E6FED">
        <w:rPr>
          <w:b/>
          <w:bCs/>
          <w:color w:val="FF0000"/>
          <w:spacing w:val="-9"/>
        </w:rPr>
        <w:t xml:space="preserve"> </w:t>
      </w:r>
      <w:r w:rsidRPr="007E6FED">
        <w:rPr>
          <w:b/>
          <w:bCs/>
          <w:color w:val="FF0000"/>
        </w:rPr>
        <w:t>be</w:t>
      </w:r>
      <w:r w:rsidRPr="007E6FED">
        <w:rPr>
          <w:b/>
          <w:bCs/>
          <w:color w:val="FF0000"/>
          <w:spacing w:val="-11"/>
        </w:rPr>
        <w:t xml:space="preserve"> </w:t>
      </w:r>
      <w:r w:rsidRPr="007E6FED">
        <w:rPr>
          <w:b/>
          <w:bCs/>
          <w:color w:val="FF0000"/>
        </w:rPr>
        <w:t>suspended</w:t>
      </w:r>
      <w:r w:rsidRPr="007E6FED">
        <w:rPr>
          <w:b/>
          <w:bCs/>
          <w:color w:val="FF0000"/>
          <w:spacing w:val="-12"/>
        </w:rPr>
        <w:t xml:space="preserve"> </w:t>
      </w:r>
      <w:r w:rsidRPr="007E6FED">
        <w:rPr>
          <w:b/>
          <w:bCs/>
          <w:color w:val="FF0000"/>
        </w:rPr>
        <w:t>for</w:t>
      </w:r>
      <w:r w:rsidRPr="007E6FED">
        <w:rPr>
          <w:b/>
          <w:bCs/>
          <w:color w:val="FF0000"/>
          <w:spacing w:val="-12"/>
        </w:rPr>
        <w:t xml:space="preserve"> </w:t>
      </w:r>
      <w:r w:rsidRPr="007E6FED">
        <w:rPr>
          <w:b/>
          <w:bCs/>
          <w:color w:val="FF0000"/>
        </w:rPr>
        <w:t>not</w:t>
      </w:r>
      <w:r w:rsidRPr="007E6FED">
        <w:rPr>
          <w:b/>
          <w:bCs/>
          <w:color w:val="FF0000"/>
          <w:spacing w:val="-12"/>
        </w:rPr>
        <w:t xml:space="preserve"> </w:t>
      </w:r>
      <w:r w:rsidRPr="007E6FED">
        <w:rPr>
          <w:b/>
          <w:bCs/>
          <w:color w:val="FF0000"/>
        </w:rPr>
        <w:t>complying</w:t>
      </w:r>
      <w:r w:rsidRPr="007E6FED">
        <w:rPr>
          <w:b/>
          <w:bCs/>
          <w:color w:val="FF0000"/>
          <w:spacing w:val="-12"/>
        </w:rPr>
        <w:t xml:space="preserve"> </w:t>
      </w:r>
      <w:r w:rsidRPr="007E6FED">
        <w:rPr>
          <w:b/>
          <w:bCs/>
          <w:color w:val="FF0000"/>
        </w:rPr>
        <w:t>with</w:t>
      </w:r>
      <w:r w:rsidRPr="007E6FED">
        <w:rPr>
          <w:b/>
          <w:bCs/>
          <w:color w:val="FF0000"/>
          <w:spacing w:val="-12"/>
        </w:rPr>
        <w:t xml:space="preserve"> </w:t>
      </w:r>
      <w:r w:rsidRPr="007E6FED">
        <w:rPr>
          <w:b/>
          <w:bCs/>
          <w:color w:val="FF0000"/>
        </w:rPr>
        <w:t>mandated</w:t>
      </w:r>
      <w:r w:rsidRPr="007E6FED">
        <w:rPr>
          <w:b/>
          <w:bCs/>
          <w:color w:val="FF0000"/>
          <w:spacing w:val="-13"/>
        </w:rPr>
        <w:t xml:space="preserve"> </w:t>
      </w:r>
      <w:r w:rsidRPr="007E6FED">
        <w:rPr>
          <w:b/>
          <w:bCs/>
          <w:color w:val="FF0000"/>
        </w:rPr>
        <w:t>deadlines</w:t>
      </w:r>
      <w:r w:rsidRPr="007E6FED">
        <w:rPr>
          <w:b/>
          <w:bCs/>
          <w:color w:val="FF0000"/>
          <w:spacing w:val="-9"/>
        </w:rPr>
        <w:t xml:space="preserve"> </w:t>
      </w:r>
      <w:r w:rsidRPr="007E6FED">
        <w:rPr>
          <w:b/>
          <w:bCs/>
          <w:color w:val="FF0000"/>
        </w:rPr>
        <w:t>and</w:t>
      </w:r>
      <w:r w:rsidRPr="007E6FED">
        <w:rPr>
          <w:b/>
          <w:bCs/>
          <w:color w:val="FF0000"/>
          <w:spacing w:val="-12"/>
        </w:rPr>
        <w:t xml:space="preserve"> </w:t>
      </w:r>
      <w:r w:rsidRPr="007E6FED">
        <w:rPr>
          <w:b/>
          <w:bCs/>
          <w:color w:val="FF0000"/>
        </w:rPr>
        <w:t>the</w:t>
      </w:r>
      <w:r w:rsidRPr="007E6FED">
        <w:rPr>
          <w:b/>
          <w:bCs/>
          <w:color w:val="FF0000"/>
          <w:spacing w:val="-11"/>
        </w:rPr>
        <w:t xml:space="preserve"> </w:t>
      </w:r>
      <w:r w:rsidRPr="007E6FED">
        <w:rPr>
          <w:b/>
          <w:bCs/>
          <w:color w:val="FF0000"/>
        </w:rPr>
        <w:t>County</w:t>
      </w:r>
      <w:r w:rsidRPr="007E6FED">
        <w:rPr>
          <w:b/>
          <w:bCs/>
          <w:color w:val="FF0000"/>
          <w:spacing w:val="-10"/>
        </w:rPr>
        <w:t xml:space="preserve"> </w:t>
      </w:r>
      <w:r w:rsidRPr="007E6FED">
        <w:rPr>
          <w:b/>
          <w:bCs/>
          <w:color w:val="FF0000"/>
        </w:rPr>
        <w:t>Board shall immediately cease all Hibernian business and activities.</w:t>
      </w:r>
    </w:p>
    <w:p w14:paraId="20E0CCBB" w14:textId="77777777" w:rsidR="007E6FED" w:rsidRPr="007E6FED" w:rsidRDefault="007E6FED" w:rsidP="007E6FED">
      <w:pPr>
        <w:pStyle w:val="BodyText"/>
        <w:spacing w:before="192"/>
        <w:rPr>
          <w:b/>
          <w:bCs/>
          <w:color w:val="FF0000"/>
        </w:rPr>
      </w:pPr>
      <w:r w:rsidRPr="007E6FED">
        <w:rPr>
          <w:b/>
          <w:bCs/>
          <w:color w:val="FF0000"/>
        </w:rPr>
        <w:t>STATE</w:t>
      </w:r>
      <w:r w:rsidRPr="007E6FED">
        <w:rPr>
          <w:b/>
          <w:bCs/>
          <w:color w:val="FF0000"/>
          <w:spacing w:val="-4"/>
        </w:rPr>
        <w:t xml:space="preserve"> </w:t>
      </w:r>
      <w:r w:rsidRPr="007E6FED">
        <w:rPr>
          <w:b/>
          <w:bCs/>
          <w:color w:val="FF0000"/>
          <w:spacing w:val="-2"/>
        </w:rPr>
        <w:t>BOARD</w:t>
      </w:r>
    </w:p>
    <w:p w14:paraId="6B1AD5A2" w14:textId="77777777" w:rsidR="007E6FED" w:rsidRPr="007E6FED" w:rsidRDefault="007E6FED" w:rsidP="007E6FED">
      <w:pPr>
        <w:pStyle w:val="BodyText"/>
        <w:ind w:right="511"/>
        <w:jc w:val="both"/>
        <w:rPr>
          <w:b/>
          <w:bCs/>
          <w:color w:val="FF0000"/>
        </w:rPr>
      </w:pPr>
      <w:r w:rsidRPr="007E6FED">
        <w:rPr>
          <w:b/>
          <w:bCs/>
          <w:color w:val="FF0000"/>
        </w:rPr>
        <w:t>Section 13.</w:t>
      </w:r>
      <w:r w:rsidRPr="007E6FED">
        <w:rPr>
          <w:b/>
          <w:bCs/>
          <w:color w:val="FF0000"/>
          <w:spacing w:val="40"/>
        </w:rPr>
        <w:t xml:space="preserve"> </w:t>
      </w:r>
      <w:r w:rsidRPr="007E6FED">
        <w:rPr>
          <w:b/>
          <w:bCs/>
          <w:color w:val="FF0000"/>
        </w:rPr>
        <w:t>The State Board shall be assessed a fine of $100.00 for the first seven (7) days following the March 31</w:t>
      </w:r>
      <w:r w:rsidRPr="007E6FED">
        <w:rPr>
          <w:b/>
          <w:bCs/>
          <w:color w:val="FF0000"/>
          <w:vertAlign w:val="superscript"/>
        </w:rPr>
        <w:t>st</w:t>
      </w:r>
      <w:r w:rsidRPr="007E6FED">
        <w:rPr>
          <w:b/>
          <w:bCs/>
          <w:color w:val="FF0000"/>
        </w:rPr>
        <w:t xml:space="preserve"> deadline and an additional $100.00 fine for an additional seven (7) days. After fourteen (14) days,</w:t>
      </w:r>
      <w:r w:rsidRPr="007E6FED">
        <w:rPr>
          <w:b/>
          <w:bCs/>
          <w:color w:val="FF0000"/>
          <w:spacing w:val="-1"/>
        </w:rPr>
        <w:t xml:space="preserve"> </w:t>
      </w:r>
      <w:r w:rsidRPr="007E6FED">
        <w:rPr>
          <w:b/>
          <w:bCs/>
          <w:color w:val="FF0000"/>
        </w:rPr>
        <w:t>the State Board shall be suspended for not complying with mandated deadlines and the State Board shall immediately cease all Hibernian business and activities.</w:t>
      </w:r>
    </w:p>
    <w:p w14:paraId="095AF05A" w14:textId="77777777" w:rsidR="007E6FED" w:rsidRPr="007E6FED" w:rsidRDefault="007E6FED" w:rsidP="007E6FED">
      <w:pPr>
        <w:pStyle w:val="BodyText"/>
        <w:spacing w:before="44" w:line="265" w:lineRule="exact"/>
        <w:rPr>
          <w:b/>
          <w:bCs/>
          <w:color w:val="FF0000"/>
          <w:spacing w:val="-2"/>
        </w:rPr>
      </w:pPr>
    </w:p>
    <w:p w14:paraId="50581B3F" w14:textId="2657977A" w:rsidR="007E6FED" w:rsidRPr="007E6FED" w:rsidRDefault="007E6FED" w:rsidP="007E6FED">
      <w:pPr>
        <w:pStyle w:val="BodyText"/>
        <w:spacing w:before="44" w:line="265" w:lineRule="exact"/>
        <w:rPr>
          <w:b/>
          <w:bCs/>
          <w:color w:val="FF0000"/>
        </w:rPr>
      </w:pPr>
      <w:r w:rsidRPr="007E6FED">
        <w:rPr>
          <w:b/>
          <w:bCs/>
          <w:color w:val="FF0000"/>
          <w:spacing w:val="-2"/>
        </w:rPr>
        <w:t>REINSTATEMENT</w:t>
      </w:r>
    </w:p>
    <w:p w14:paraId="5F1A2D5B" w14:textId="77777777" w:rsidR="007E6FED" w:rsidRPr="007E6FED" w:rsidRDefault="007E6FED" w:rsidP="007E6FED">
      <w:pPr>
        <w:pStyle w:val="BodyText"/>
        <w:ind w:right="507"/>
        <w:jc w:val="both"/>
        <w:rPr>
          <w:b/>
          <w:bCs/>
          <w:color w:val="FF0000"/>
        </w:rPr>
      </w:pPr>
      <w:r w:rsidRPr="007E6FED">
        <w:rPr>
          <w:b/>
          <w:bCs/>
          <w:color w:val="FF0000"/>
        </w:rPr>
        <w:t>Section</w:t>
      </w:r>
      <w:r w:rsidRPr="007E6FED">
        <w:rPr>
          <w:b/>
          <w:bCs/>
          <w:color w:val="FF0000"/>
          <w:spacing w:val="-5"/>
        </w:rPr>
        <w:t xml:space="preserve"> </w:t>
      </w:r>
      <w:r w:rsidRPr="007E6FED">
        <w:rPr>
          <w:b/>
          <w:bCs/>
          <w:color w:val="FF0000"/>
        </w:rPr>
        <w:t>14.</w:t>
      </w:r>
      <w:r w:rsidRPr="007E6FED">
        <w:rPr>
          <w:b/>
          <w:bCs/>
          <w:color w:val="FF0000"/>
          <w:spacing w:val="40"/>
        </w:rPr>
        <w:t xml:space="preserve"> </w:t>
      </w:r>
      <w:r w:rsidRPr="007E6FED">
        <w:rPr>
          <w:b/>
          <w:bCs/>
          <w:color w:val="FF0000"/>
        </w:rPr>
        <w:t>A</w:t>
      </w:r>
      <w:r w:rsidRPr="007E6FED">
        <w:rPr>
          <w:b/>
          <w:bCs/>
          <w:color w:val="FF0000"/>
          <w:spacing w:val="-3"/>
        </w:rPr>
        <w:t xml:space="preserve"> </w:t>
      </w:r>
      <w:r w:rsidRPr="007E6FED">
        <w:rPr>
          <w:b/>
          <w:bCs/>
          <w:color w:val="FF0000"/>
        </w:rPr>
        <w:t>suspended</w:t>
      </w:r>
      <w:r w:rsidRPr="007E6FED">
        <w:rPr>
          <w:b/>
          <w:bCs/>
          <w:color w:val="FF0000"/>
          <w:spacing w:val="-4"/>
        </w:rPr>
        <w:t xml:space="preserve"> </w:t>
      </w:r>
      <w:r w:rsidRPr="007E6FED">
        <w:rPr>
          <w:b/>
          <w:bCs/>
          <w:color w:val="FF0000"/>
        </w:rPr>
        <w:t>Division,</w:t>
      </w:r>
      <w:r w:rsidRPr="007E6FED">
        <w:rPr>
          <w:b/>
          <w:bCs/>
          <w:color w:val="FF0000"/>
          <w:spacing w:val="-4"/>
        </w:rPr>
        <w:t xml:space="preserve"> </w:t>
      </w:r>
      <w:r w:rsidRPr="007E6FED">
        <w:rPr>
          <w:b/>
          <w:bCs/>
          <w:color w:val="FF0000"/>
        </w:rPr>
        <w:t>Degree</w:t>
      </w:r>
      <w:r w:rsidRPr="007E6FED">
        <w:rPr>
          <w:b/>
          <w:bCs/>
          <w:color w:val="FF0000"/>
          <w:spacing w:val="-3"/>
        </w:rPr>
        <w:t xml:space="preserve"> </w:t>
      </w:r>
      <w:r w:rsidRPr="007E6FED">
        <w:rPr>
          <w:b/>
          <w:bCs/>
          <w:color w:val="FF0000"/>
        </w:rPr>
        <w:t>Team,</w:t>
      </w:r>
      <w:r w:rsidRPr="007E6FED">
        <w:rPr>
          <w:b/>
          <w:bCs/>
          <w:color w:val="FF0000"/>
          <w:spacing w:val="-1"/>
        </w:rPr>
        <w:t xml:space="preserve"> </w:t>
      </w:r>
      <w:r w:rsidRPr="007E6FED">
        <w:rPr>
          <w:b/>
          <w:bCs/>
          <w:color w:val="FF0000"/>
        </w:rPr>
        <w:t>Junior</w:t>
      </w:r>
      <w:r w:rsidRPr="007E6FED">
        <w:rPr>
          <w:b/>
          <w:bCs/>
          <w:color w:val="FF0000"/>
          <w:spacing w:val="-1"/>
        </w:rPr>
        <w:t xml:space="preserve"> </w:t>
      </w:r>
      <w:r w:rsidRPr="007E6FED">
        <w:rPr>
          <w:b/>
          <w:bCs/>
          <w:color w:val="FF0000"/>
        </w:rPr>
        <w:t>Division,</w:t>
      </w:r>
      <w:r w:rsidRPr="007E6FED">
        <w:rPr>
          <w:b/>
          <w:bCs/>
          <w:color w:val="FF0000"/>
          <w:spacing w:val="-1"/>
        </w:rPr>
        <w:t xml:space="preserve"> </w:t>
      </w:r>
      <w:r w:rsidRPr="007E6FED">
        <w:rPr>
          <w:b/>
          <w:bCs/>
          <w:color w:val="FF0000"/>
        </w:rPr>
        <w:t>County</w:t>
      </w:r>
      <w:r w:rsidRPr="007E6FED">
        <w:rPr>
          <w:b/>
          <w:bCs/>
          <w:color w:val="FF0000"/>
          <w:spacing w:val="-2"/>
        </w:rPr>
        <w:t xml:space="preserve"> </w:t>
      </w:r>
      <w:r w:rsidRPr="007E6FED">
        <w:rPr>
          <w:b/>
          <w:bCs/>
          <w:color w:val="FF0000"/>
        </w:rPr>
        <w:t>Board</w:t>
      </w:r>
      <w:r w:rsidRPr="007E6FED">
        <w:rPr>
          <w:b/>
          <w:bCs/>
          <w:color w:val="FF0000"/>
          <w:spacing w:val="-5"/>
        </w:rPr>
        <w:t xml:space="preserve"> </w:t>
      </w:r>
      <w:r w:rsidRPr="007E6FED">
        <w:rPr>
          <w:b/>
          <w:bCs/>
          <w:color w:val="FF0000"/>
        </w:rPr>
        <w:t>or</w:t>
      </w:r>
      <w:r w:rsidRPr="007E6FED">
        <w:rPr>
          <w:b/>
          <w:bCs/>
          <w:color w:val="FF0000"/>
          <w:spacing w:val="-6"/>
        </w:rPr>
        <w:t xml:space="preserve"> </w:t>
      </w:r>
      <w:r w:rsidRPr="007E6FED">
        <w:rPr>
          <w:b/>
          <w:bCs/>
          <w:color w:val="FF0000"/>
        </w:rPr>
        <w:t>State</w:t>
      </w:r>
      <w:r w:rsidRPr="007E6FED">
        <w:rPr>
          <w:b/>
          <w:bCs/>
          <w:color w:val="FF0000"/>
          <w:spacing w:val="-3"/>
        </w:rPr>
        <w:t xml:space="preserve"> </w:t>
      </w:r>
      <w:r w:rsidRPr="007E6FED">
        <w:rPr>
          <w:b/>
          <w:bCs/>
          <w:color w:val="FF0000"/>
        </w:rPr>
        <w:t>Board</w:t>
      </w:r>
      <w:r w:rsidRPr="007E6FED">
        <w:rPr>
          <w:b/>
          <w:bCs/>
          <w:color w:val="FF0000"/>
          <w:spacing w:val="-7"/>
        </w:rPr>
        <w:t xml:space="preserve"> </w:t>
      </w:r>
      <w:r w:rsidRPr="007E6FED">
        <w:rPr>
          <w:b/>
          <w:bCs/>
          <w:color w:val="FF0000"/>
        </w:rPr>
        <w:t>may</w:t>
      </w:r>
      <w:r w:rsidRPr="007E6FED">
        <w:rPr>
          <w:b/>
          <w:bCs/>
          <w:color w:val="FF0000"/>
          <w:spacing w:val="-3"/>
        </w:rPr>
        <w:t xml:space="preserve"> </w:t>
      </w:r>
      <w:r w:rsidRPr="007E6FED">
        <w:rPr>
          <w:b/>
          <w:bCs/>
          <w:color w:val="FF0000"/>
        </w:rPr>
        <w:t>be</w:t>
      </w:r>
      <w:r w:rsidRPr="007E6FED">
        <w:rPr>
          <w:b/>
          <w:bCs/>
          <w:color w:val="FF0000"/>
          <w:spacing w:val="-3"/>
        </w:rPr>
        <w:t xml:space="preserve"> </w:t>
      </w:r>
      <w:r w:rsidRPr="007E6FED">
        <w:rPr>
          <w:b/>
          <w:bCs/>
          <w:color w:val="FF0000"/>
        </w:rPr>
        <w:t>reinstated by the National Board President upon payment of taxes, assessments and late fees due and receipt of annual reports,</w:t>
      </w:r>
      <w:r w:rsidRPr="007E6FED">
        <w:rPr>
          <w:b/>
          <w:bCs/>
          <w:color w:val="FF0000"/>
          <w:spacing w:val="-9"/>
        </w:rPr>
        <w:t xml:space="preserve"> </w:t>
      </w:r>
      <w:r w:rsidRPr="007E6FED">
        <w:rPr>
          <w:b/>
          <w:bCs/>
          <w:color w:val="FF0000"/>
        </w:rPr>
        <w:t>no</w:t>
      </w:r>
      <w:r w:rsidRPr="007E6FED">
        <w:rPr>
          <w:b/>
          <w:bCs/>
          <w:color w:val="FF0000"/>
          <w:spacing w:val="-10"/>
        </w:rPr>
        <w:t xml:space="preserve"> </w:t>
      </w:r>
      <w:r w:rsidRPr="007E6FED">
        <w:rPr>
          <w:b/>
          <w:bCs/>
          <w:color w:val="FF0000"/>
        </w:rPr>
        <w:t>earlier</w:t>
      </w:r>
      <w:r w:rsidRPr="007E6FED">
        <w:rPr>
          <w:b/>
          <w:bCs/>
          <w:color w:val="FF0000"/>
          <w:spacing w:val="-11"/>
        </w:rPr>
        <w:t xml:space="preserve"> </w:t>
      </w:r>
      <w:r w:rsidRPr="007E6FED">
        <w:rPr>
          <w:b/>
          <w:bCs/>
          <w:color w:val="FF0000"/>
        </w:rPr>
        <w:t>than</w:t>
      </w:r>
      <w:r w:rsidRPr="007E6FED">
        <w:rPr>
          <w:b/>
          <w:bCs/>
          <w:color w:val="FF0000"/>
          <w:spacing w:val="-10"/>
        </w:rPr>
        <w:t xml:space="preserve"> </w:t>
      </w:r>
      <w:r w:rsidRPr="007E6FED">
        <w:rPr>
          <w:b/>
          <w:bCs/>
          <w:color w:val="FF0000"/>
        </w:rPr>
        <w:t>May</w:t>
      </w:r>
      <w:r w:rsidRPr="007E6FED">
        <w:rPr>
          <w:b/>
          <w:bCs/>
          <w:color w:val="FF0000"/>
          <w:spacing w:val="-11"/>
        </w:rPr>
        <w:t xml:space="preserve"> </w:t>
      </w:r>
      <w:r w:rsidRPr="007E6FED">
        <w:rPr>
          <w:b/>
          <w:bCs/>
          <w:color w:val="FF0000"/>
        </w:rPr>
        <w:t>16</w:t>
      </w:r>
      <w:r w:rsidRPr="007E6FED">
        <w:rPr>
          <w:b/>
          <w:bCs/>
          <w:color w:val="FF0000"/>
          <w:vertAlign w:val="superscript"/>
        </w:rPr>
        <w:t>th</w:t>
      </w:r>
      <w:r w:rsidRPr="007E6FED">
        <w:rPr>
          <w:b/>
          <w:bCs/>
          <w:color w:val="FF0000"/>
        </w:rPr>
        <w:t>,</w:t>
      </w:r>
      <w:r w:rsidRPr="007E6FED">
        <w:rPr>
          <w:b/>
          <w:bCs/>
          <w:color w:val="FF0000"/>
          <w:spacing w:val="-11"/>
        </w:rPr>
        <w:t xml:space="preserve"> </w:t>
      </w:r>
      <w:r w:rsidRPr="007E6FED">
        <w:rPr>
          <w:b/>
          <w:bCs/>
          <w:color w:val="FF0000"/>
        </w:rPr>
        <w:t>or</w:t>
      </w:r>
      <w:r w:rsidRPr="007E6FED">
        <w:rPr>
          <w:b/>
          <w:bCs/>
          <w:color w:val="FF0000"/>
          <w:spacing w:val="-12"/>
        </w:rPr>
        <w:t xml:space="preserve"> </w:t>
      </w:r>
      <w:r w:rsidRPr="007E6FED">
        <w:rPr>
          <w:b/>
          <w:bCs/>
          <w:color w:val="FF0000"/>
        </w:rPr>
        <w:t>thirty</w:t>
      </w:r>
      <w:r w:rsidRPr="007E6FED">
        <w:rPr>
          <w:b/>
          <w:bCs/>
          <w:color w:val="FF0000"/>
          <w:spacing w:val="-8"/>
        </w:rPr>
        <w:t xml:space="preserve"> </w:t>
      </w:r>
      <w:r w:rsidRPr="007E6FED">
        <w:rPr>
          <w:b/>
          <w:bCs/>
          <w:color w:val="FF0000"/>
        </w:rPr>
        <w:t>(30)</w:t>
      </w:r>
      <w:r w:rsidRPr="007E6FED">
        <w:rPr>
          <w:b/>
          <w:bCs/>
          <w:color w:val="FF0000"/>
          <w:spacing w:val="-11"/>
        </w:rPr>
        <w:t xml:space="preserve"> </w:t>
      </w:r>
      <w:r w:rsidRPr="007E6FED">
        <w:rPr>
          <w:b/>
          <w:bCs/>
          <w:color w:val="FF0000"/>
        </w:rPr>
        <w:t>days</w:t>
      </w:r>
      <w:r w:rsidRPr="007E6FED">
        <w:rPr>
          <w:b/>
          <w:bCs/>
          <w:color w:val="FF0000"/>
          <w:spacing w:val="-9"/>
        </w:rPr>
        <w:t xml:space="preserve"> </w:t>
      </w:r>
      <w:r w:rsidRPr="007E6FED">
        <w:rPr>
          <w:b/>
          <w:bCs/>
          <w:color w:val="FF0000"/>
        </w:rPr>
        <w:t>after</w:t>
      </w:r>
      <w:r w:rsidRPr="007E6FED">
        <w:rPr>
          <w:b/>
          <w:bCs/>
          <w:color w:val="FF0000"/>
          <w:spacing w:val="-9"/>
        </w:rPr>
        <w:t xml:space="preserve"> </w:t>
      </w:r>
      <w:r w:rsidRPr="007E6FED">
        <w:rPr>
          <w:b/>
          <w:bCs/>
          <w:color w:val="FF0000"/>
        </w:rPr>
        <w:t>receipt</w:t>
      </w:r>
      <w:r w:rsidRPr="007E6FED">
        <w:rPr>
          <w:b/>
          <w:bCs/>
          <w:color w:val="FF0000"/>
          <w:spacing w:val="-11"/>
        </w:rPr>
        <w:t xml:space="preserve"> </w:t>
      </w:r>
      <w:r w:rsidRPr="007E6FED">
        <w:rPr>
          <w:b/>
          <w:bCs/>
          <w:color w:val="FF0000"/>
        </w:rPr>
        <w:t>of</w:t>
      </w:r>
      <w:r w:rsidRPr="007E6FED">
        <w:rPr>
          <w:b/>
          <w:bCs/>
          <w:color w:val="FF0000"/>
          <w:spacing w:val="-12"/>
        </w:rPr>
        <w:t xml:space="preserve"> </w:t>
      </w:r>
      <w:r w:rsidRPr="007E6FED">
        <w:rPr>
          <w:b/>
          <w:bCs/>
          <w:color w:val="FF0000"/>
        </w:rPr>
        <w:t>taxes,</w:t>
      </w:r>
      <w:r w:rsidRPr="007E6FED">
        <w:rPr>
          <w:b/>
          <w:bCs/>
          <w:color w:val="FF0000"/>
          <w:spacing w:val="-11"/>
        </w:rPr>
        <w:t xml:space="preserve"> </w:t>
      </w:r>
      <w:r w:rsidRPr="007E6FED">
        <w:rPr>
          <w:b/>
          <w:bCs/>
          <w:color w:val="FF0000"/>
        </w:rPr>
        <w:t>assessments</w:t>
      </w:r>
      <w:r w:rsidRPr="007E6FED">
        <w:rPr>
          <w:b/>
          <w:bCs/>
          <w:color w:val="FF0000"/>
          <w:spacing w:val="-9"/>
        </w:rPr>
        <w:t xml:space="preserve"> </w:t>
      </w:r>
      <w:r w:rsidRPr="007E6FED">
        <w:rPr>
          <w:b/>
          <w:bCs/>
          <w:color w:val="FF0000"/>
        </w:rPr>
        <w:t>late</w:t>
      </w:r>
      <w:r w:rsidRPr="007E6FED">
        <w:rPr>
          <w:b/>
          <w:bCs/>
          <w:color w:val="FF0000"/>
          <w:spacing w:val="-8"/>
        </w:rPr>
        <w:t xml:space="preserve"> </w:t>
      </w:r>
      <w:r w:rsidRPr="007E6FED">
        <w:rPr>
          <w:b/>
          <w:bCs/>
          <w:color w:val="FF0000"/>
        </w:rPr>
        <w:t>fees</w:t>
      </w:r>
      <w:r w:rsidRPr="007E6FED">
        <w:rPr>
          <w:b/>
          <w:bCs/>
          <w:color w:val="FF0000"/>
          <w:spacing w:val="-11"/>
        </w:rPr>
        <w:t xml:space="preserve"> </w:t>
      </w:r>
      <w:r w:rsidRPr="007E6FED">
        <w:rPr>
          <w:b/>
          <w:bCs/>
          <w:color w:val="FF0000"/>
        </w:rPr>
        <w:t>and</w:t>
      </w:r>
      <w:r w:rsidRPr="007E6FED">
        <w:rPr>
          <w:b/>
          <w:bCs/>
          <w:color w:val="FF0000"/>
          <w:spacing w:val="-10"/>
        </w:rPr>
        <w:t xml:space="preserve"> </w:t>
      </w:r>
      <w:r w:rsidRPr="007E6FED">
        <w:rPr>
          <w:b/>
          <w:bCs/>
          <w:color w:val="FF0000"/>
        </w:rPr>
        <w:t>reports,</w:t>
      </w:r>
      <w:r w:rsidRPr="007E6FED">
        <w:rPr>
          <w:b/>
          <w:bCs/>
          <w:color w:val="FF0000"/>
          <w:spacing w:val="-13"/>
        </w:rPr>
        <w:t xml:space="preserve"> </w:t>
      </w:r>
      <w:r w:rsidRPr="007E6FED">
        <w:rPr>
          <w:b/>
          <w:bCs/>
          <w:color w:val="FF0000"/>
        </w:rPr>
        <w:t>with the understanding that once reinstated, the current year’s taxes, assessments shall be charged for the entire calendar year.</w:t>
      </w:r>
    </w:p>
    <w:p w14:paraId="4242D877" w14:textId="77777777" w:rsidR="0081691E" w:rsidRPr="0081691E" w:rsidRDefault="0081691E" w:rsidP="0081691E">
      <w:pPr>
        <w:jc w:val="both"/>
        <w:rPr>
          <w:b/>
          <w:bCs/>
          <w:color w:val="FF0000"/>
        </w:rPr>
        <w:sectPr w:rsidR="0081691E" w:rsidRPr="0081691E" w:rsidSect="0081691E">
          <w:pgSz w:w="12240" w:h="15840"/>
          <w:pgMar w:top="660" w:right="600" w:bottom="1620" w:left="620" w:header="0" w:footer="1415" w:gutter="0"/>
          <w:cols w:space="720"/>
        </w:sectPr>
      </w:pPr>
    </w:p>
    <w:p w14:paraId="27CD66D0" w14:textId="741C32BB" w:rsidR="00132AB9" w:rsidRDefault="00132AB9" w:rsidP="00C100A6">
      <w:pPr>
        <w:spacing w:after="0"/>
        <w:ind w:left="1080"/>
        <w:rPr>
          <w:rFonts w:ascii="Arial" w:hAnsi="Arial" w:cs="Arial"/>
          <w:bCs/>
        </w:rPr>
      </w:pPr>
      <w:r>
        <w:rPr>
          <w:rFonts w:ascii="Arial" w:hAnsi="Arial" w:cs="Arial"/>
          <w:bCs/>
        </w:rPr>
        <w:t>Check List</w:t>
      </w:r>
    </w:p>
    <w:p w14:paraId="78D3360D" w14:textId="59CD9652" w:rsidR="00132AB9" w:rsidRDefault="00132AB9" w:rsidP="00C100A6">
      <w:pPr>
        <w:spacing w:after="0"/>
        <w:ind w:left="1080"/>
        <w:rPr>
          <w:rFonts w:ascii="Arial" w:hAnsi="Arial" w:cs="Arial"/>
          <w:bCs/>
        </w:rPr>
      </w:pPr>
    </w:p>
    <w:p w14:paraId="3F0C9C89" w14:textId="0B4EAEB2" w:rsidR="00132AB9" w:rsidRDefault="00132AB9" w:rsidP="00C100A6">
      <w:pPr>
        <w:spacing w:after="0"/>
        <w:ind w:left="1080"/>
        <w:rPr>
          <w:rFonts w:ascii="Arial" w:hAnsi="Arial" w:cs="Arial"/>
          <w:bCs/>
        </w:rPr>
      </w:pPr>
      <w:r>
        <w:rPr>
          <w:rFonts w:ascii="Arial" w:hAnsi="Arial" w:cs="Arial"/>
          <w:bCs/>
        </w:rPr>
        <w:t>___</w:t>
      </w:r>
      <w:r>
        <w:rPr>
          <w:rFonts w:ascii="Arial" w:hAnsi="Arial" w:cs="Arial"/>
          <w:bCs/>
        </w:rPr>
        <w:tab/>
        <w:t xml:space="preserve">Did you keep the file name the same and </w:t>
      </w:r>
      <w:proofErr w:type="gramStart"/>
      <w:r>
        <w:rPr>
          <w:rFonts w:ascii="Arial" w:hAnsi="Arial" w:cs="Arial"/>
          <w:bCs/>
        </w:rPr>
        <w:t>saved</w:t>
      </w:r>
      <w:proofErr w:type="gramEnd"/>
      <w:r>
        <w:rPr>
          <w:rFonts w:ascii="Arial" w:hAnsi="Arial" w:cs="Arial"/>
          <w:bCs/>
        </w:rPr>
        <w:t xml:space="preserve"> it in the .</w:t>
      </w:r>
      <w:proofErr w:type="spellStart"/>
      <w:r>
        <w:rPr>
          <w:rFonts w:ascii="Arial" w:hAnsi="Arial" w:cs="Arial"/>
          <w:bCs/>
        </w:rPr>
        <w:t>xls</w:t>
      </w:r>
      <w:proofErr w:type="spellEnd"/>
      <w:r>
        <w:rPr>
          <w:rFonts w:ascii="Arial" w:hAnsi="Arial" w:cs="Arial"/>
          <w:bCs/>
        </w:rPr>
        <w:t xml:space="preserve"> format</w:t>
      </w:r>
      <w:r w:rsidR="00F72D99">
        <w:rPr>
          <w:rFonts w:ascii="Arial" w:hAnsi="Arial" w:cs="Arial"/>
          <w:bCs/>
        </w:rPr>
        <w:t>?</w:t>
      </w:r>
    </w:p>
    <w:p w14:paraId="093063E9" w14:textId="2075A4DC" w:rsidR="00132AB9" w:rsidRDefault="00132AB9" w:rsidP="00C100A6">
      <w:pPr>
        <w:spacing w:after="0"/>
        <w:ind w:left="1080"/>
        <w:rPr>
          <w:rFonts w:ascii="Arial" w:hAnsi="Arial" w:cs="Arial"/>
          <w:bCs/>
        </w:rPr>
      </w:pPr>
    </w:p>
    <w:p w14:paraId="5C423CC6" w14:textId="64FE4FF7" w:rsidR="00132AB9" w:rsidRDefault="00132AB9" w:rsidP="00132AB9">
      <w:pPr>
        <w:spacing w:after="0"/>
        <w:ind w:left="2160" w:hanging="1080"/>
        <w:rPr>
          <w:rFonts w:ascii="Arial" w:hAnsi="Arial" w:cs="Arial"/>
          <w:bCs/>
        </w:rPr>
      </w:pPr>
      <w:r>
        <w:rPr>
          <w:rFonts w:ascii="Arial" w:hAnsi="Arial" w:cs="Arial"/>
          <w:bCs/>
        </w:rPr>
        <w:t>___</w:t>
      </w:r>
      <w:r>
        <w:rPr>
          <w:rFonts w:ascii="Arial" w:hAnsi="Arial" w:cs="Arial"/>
          <w:bCs/>
        </w:rPr>
        <w:tab/>
        <w:t xml:space="preserve">You did not add any background colors, typed, other than abbreviations, in all CAPS, or change </w:t>
      </w:r>
      <w:r w:rsidR="00F72D99">
        <w:rPr>
          <w:rFonts w:ascii="Arial" w:hAnsi="Arial" w:cs="Arial"/>
          <w:bCs/>
        </w:rPr>
        <w:t>fonts.</w:t>
      </w:r>
    </w:p>
    <w:p w14:paraId="3A5CBA21" w14:textId="0DCD8100" w:rsidR="00132AB9" w:rsidRDefault="00132AB9" w:rsidP="00C100A6">
      <w:pPr>
        <w:spacing w:after="0"/>
        <w:ind w:left="1080"/>
        <w:rPr>
          <w:rFonts w:ascii="Arial" w:hAnsi="Arial" w:cs="Arial"/>
          <w:bCs/>
        </w:rPr>
      </w:pPr>
    </w:p>
    <w:p w14:paraId="1FDA9460" w14:textId="00E1CBDF" w:rsidR="00132AB9" w:rsidRDefault="00132AB9" w:rsidP="00A7083A">
      <w:pPr>
        <w:spacing w:after="0"/>
        <w:ind w:left="2160" w:hanging="1080"/>
        <w:rPr>
          <w:rFonts w:ascii="Arial" w:hAnsi="Arial" w:cs="Arial"/>
          <w:bCs/>
        </w:rPr>
      </w:pPr>
      <w:r>
        <w:rPr>
          <w:rFonts w:ascii="Arial" w:hAnsi="Arial" w:cs="Arial"/>
          <w:bCs/>
        </w:rPr>
        <w:t>___</w:t>
      </w:r>
      <w:r>
        <w:rPr>
          <w:rFonts w:ascii="Arial" w:hAnsi="Arial" w:cs="Arial"/>
          <w:bCs/>
        </w:rPr>
        <w:tab/>
        <w:t>You verified all names, addresses, email addresses, phone numbers, initiation year,</w:t>
      </w:r>
      <w:r w:rsidR="009763A1">
        <w:rPr>
          <w:rFonts w:ascii="Arial" w:hAnsi="Arial" w:cs="Arial"/>
          <w:bCs/>
        </w:rPr>
        <w:t xml:space="preserve"> </w:t>
      </w:r>
      <w:r>
        <w:rPr>
          <w:rFonts w:ascii="Arial" w:hAnsi="Arial" w:cs="Arial"/>
          <w:bCs/>
        </w:rPr>
        <w:t>etc.</w:t>
      </w:r>
      <w:r w:rsidR="00A7083A">
        <w:rPr>
          <w:rFonts w:ascii="Arial" w:hAnsi="Arial" w:cs="Arial"/>
          <w:bCs/>
        </w:rPr>
        <w:t xml:space="preserve"> and are in alphabetical order</w:t>
      </w:r>
      <w:r w:rsidR="00F72D99">
        <w:rPr>
          <w:rFonts w:ascii="Arial" w:hAnsi="Arial" w:cs="Arial"/>
          <w:bCs/>
        </w:rPr>
        <w:t>.</w:t>
      </w:r>
    </w:p>
    <w:p w14:paraId="1C671DA0" w14:textId="3AE83C98" w:rsidR="00132AB9" w:rsidRDefault="00132AB9" w:rsidP="00C100A6">
      <w:pPr>
        <w:spacing w:after="0"/>
        <w:ind w:left="1080"/>
        <w:rPr>
          <w:rFonts w:ascii="Arial" w:hAnsi="Arial" w:cs="Arial"/>
          <w:bCs/>
        </w:rPr>
      </w:pPr>
    </w:p>
    <w:p w14:paraId="7A697945" w14:textId="56658498" w:rsidR="00132AB9" w:rsidRDefault="00132AB9" w:rsidP="00C100A6">
      <w:pPr>
        <w:spacing w:after="0"/>
        <w:ind w:left="1080"/>
        <w:rPr>
          <w:rFonts w:ascii="Arial" w:hAnsi="Arial" w:cs="Arial"/>
          <w:bCs/>
        </w:rPr>
      </w:pPr>
      <w:r>
        <w:rPr>
          <w:rFonts w:ascii="Arial" w:hAnsi="Arial" w:cs="Arial"/>
          <w:bCs/>
        </w:rPr>
        <w:t>___</w:t>
      </w:r>
      <w:r>
        <w:rPr>
          <w:rFonts w:ascii="Arial" w:hAnsi="Arial" w:cs="Arial"/>
          <w:bCs/>
        </w:rPr>
        <w:tab/>
        <w:t xml:space="preserve">All verifying Officers have reviewed the report for completeness and </w:t>
      </w:r>
      <w:r w:rsidR="00F72D99">
        <w:rPr>
          <w:rFonts w:ascii="Arial" w:hAnsi="Arial" w:cs="Arial"/>
          <w:bCs/>
        </w:rPr>
        <w:t>accuracy.</w:t>
      </w:r>
    </w:p>
    <w:p w14:paraId="73BCA203" w14:textId="26A03504" w:rsidR="00132AB9" w:rsidRDefault="00132AB9" w:rsidP="00C100A6">
      <w:pPr>
        <w:spacing w:after="0"/>
        <w:ind w:left="1080"/>
        <w:rPr>
          <w:rFonts w:ascii="Arial" w:hAnsi="Arial" w:cs="Arial"/>
          <w:bCs/>
        </w:rPr>
      </w:pPr>
    </w:p>
    <w:p w14:paraId="6B1EB1E4" w14:textId="1DD40FF7" w:rsidR="00132AB9" w:rsidRDefault="00132AB9" w:rsidP="00C100A6">
      <w:pPr>
        <w:spacing w:after="0"/>
        <w:ind w:left="1080"/>
        <w:rPr>
          <w:rFonts w:ascii="Arial" w:hAnsi="Arial" w:cs="Arial"/>
          <w:bCs/>
        </w:rPr>
      </w:pPr>
      <w:r>
        <w:rPr>
          <w:rFonts w:ascii="Arial" w:hAnsi="Arial" w:cs="Arial"/>
          <w:bCs/>
        </w:rPr>
        <w:t>___</w:t>
      </w:r>
      <w:r>
        <w:rPr>
          <w:rFonts w:ascii="Arial" w:hAnsi="Arial" w:cs="Arial"/>
          <w:bCs/>
        </w:rPr>
        <w:tab/>
        <w:t xml:space="preserve">You have shared the correct total members and taxable members with your </w:t>
      </w:r>
      <w:r w:rsidR="00F72D99">
        <w:rPr>
          <w:rFonts w:ascii="Arial" w:hAnsi="Arial" w:cs="Arial"/>
          <w:bCs/>
        </w:rPr>
        <w:t>Treasurer.</w:t>
      </w:r>
    </w:p>
    <w:p w14:paraId="1B8116F1" w14:textId="4259CE34" w:rsidR="00132AB9" w:rsidRDefault="00132AB9" w:rsidP="00C100A6">
      <w:pPr>
        <w:spacing w:after="0"/>
        <w:ind w:left="1080"/>
        <w:rPr>
          <w:rFonts w:ascii="Arial" w:hAnsi="Arial" w:cs="Arial"/>
          <w:bCs/>
        </w:rPr>
      </w:pPr>
    </w:p>
    <w:p w14:paraId="0A4872A4" w14:textId="4E3EB314" w:rsidR="00132AB9" w:rsidRDefault="00132AB9" w:rsidP="00C100A6">
      <w:pPr>
        <w:spacing w:after="0"/>
        <w:ind w:left="1080"/>
        <w:rPr>
          <w:rFonts w:ascii="Arial" w:hAnsi="Arial" w:cs="Arial"/>
          <w:bCs/>
        </w:rPr>
      </w:pPr>
      <w:r>
        <w:rPr>
          <w:rFonts w:ascii="Arial" w:hAnsi="Arial" w:cs="Arial"/>
          <w:bCs/>
        </w:rPr>
        <w:t>___</w:t>
      </w:r>
      <w:r>
        <w:rPr>
          <w:rFonts w:ascii="Arial" w:hAnsi="Arial" w:cs="Arial"/>
          <w:bCs/>
        </w:rPr>
        <w:tab/>
        <w:t xml:space="preserve">You did not abbreviate the names of </w:t>
      </w:r>
      <w:r w:rsidR="00F72D99">
        <w:rPr>
          <w:rFonts w:ascii="Arial" w:hAnsi="Arial" w:cs="Arial"/>
          <w:bCs/>
        </w:rPr>
        <w:t>Cities.</w:t>
      </w:r>
    </w:p>
    <w:p w14:paraId="4AEA098D" w14:textId="0F7D4A41" w:rsidR="00132AB9" w:rsidRDefault="00132AB9" w:rsidP="00C100A6">
      <w:pPr>
        <w:spacing w:after="0"/>
        <w:ind w:left="1080"/>
        <w:rPr>
          <w:rFonts w:ascii="Arial" w:hAnsi="Arial" w:cs="Arial"/>
          <w:bCs/>
        </w:rPr>
      </w:pPr>
    </w:p>
    <w:p w14:paraId="549665E5" w14:textId="0130136D" w:rsidR="00132AB9" w:rsidRDefault="00132AB9" w:rsidP="00E447CF">
      <w:pPr>
        <w:spacing w:after="0"/>
        <w:ind w:left="2160" w:hanging="1080"/>
        <w:rPr>
          <w:rFonts w:ascii="Arial" w:hAnsi="Arial" w:cs="Arial"/>
          <w:bCs/>
        </w:rPr>
      </w:pPr>
      <w:r>
        <w:rPr>
          <w:rFonts w:ascii="Arial" w:hAnsi="Arial" w:cs="Arial"/>
          <w:bCs/>
        </w:rPr>
        <w:t>___</w:t>
      </w:r>
      <w:r>
        <w:rPr>
          <w:rFonts w:ascii="Arial" w:hAnsi="Arial" w:cs="Arial"/>
          <w:bCs/>
        </w:rPr>
        <w:tab/>
        <w:t xml:space="preserve">You entered a </w:t>
      </w:r>
      <w:r w:rsidR="00E447CF">
        <w:rPr>
          <w:rFonts w:ascii="Arial" w:hAnsi="Arial" w:cs="Arial"/>
          <w:bCs/>
        </w:rPr>
        <w:t>date or year</w:t>
      </w:r>
      <w:r w:rsidR="005803BC">
        <w:rPr>
          <w:rFonts w:ascii="Arial" w:hAnsi="Arial" w:cs="Arial"/>
          <w:bCs/>
        </w:rPr>
        <w:t>,</w:t>
      </w:r>
      <w:r w:rsidR="00E447CF">
        <w:rPr>
          <w:rFonts w:ascii="Arial" w:hAnsi="Arial" w:cs="Arial"/>
          <w:bCs/>
        </w:rPr>
        <w:t xml:space="preserve"> if date is unknown,</w:t>
      </w:r>
      <w:r>
        <w:rPr>
          <w:rFonts w:ascii="Arial" w:hAnsi="Arial" w:cs="Arial"/>
          <w:bCs/>
        </w:rPr>
        <w:t xml:space="preserve"> for the Degree Received and Year Initiated Column</w:t>
      </w:r>
      <w:r w:rsidR="00F72D99">
        <w:rPr>
          <w:rFonts w:ascii="Arial" w:hAnsi="Arial" w:cs="Arial"/>
          <w:bCs/>
        </w:rPr>
        <w:t>.</w:t>
      </w:r>
    </w:p>
    <w:p w14:paraId="22EC203A" w14:textId="579D1B06" w:rsidR="00132AB9" w:rsidRDefault="00132AB9" w:rsidP="00C100A6">
      <w:pPr>
        <w:spacing w:after="0"/>
        <w:ind w:left="1080"/>
        <w:rPr>
          <w:rFonts w:ascii="Arial" w:hAnsi="Arial" w:cs="Arial"/>
          <w:bCs/>
        </w:rPr>
      </w:pPr>
    </w:p>
    <w:p w14:paraId="3D264981" w14:textId="14ACED3A" w:rsidR="00132AB9" w:rsidRDefault="00132AB9" w:rsidP="00C100A6">
      <w:pPr>
        <w:spacing w:after="0"/>
        <w:ind w:left="1080"/>
        <w:rPr>
          <w:rFonts w:ascii="Arial" w:hAnsi="Arial" w:cs="Arial"/>
          <w:bCs/>
        </w:rPr>
      </w:pPr>
      <w:r>
        <w:rPr>
          <w:rFonts w:ascii="Arial" w:hAnsi="Arial" w:cs="Arial"/>
          <w:bCs/>
        </w:rPr>
        <w:t>___</w:t>
      </w:r>
      <w:r>
        <w:rPr>
          <w:rFonts w:ascii="Arial" w:hAnsi="Arial" w:cs="Arial"/>
          <w:bCs/>
        </w:rPr>
        <w:tab/>
        <w:t xml:space="preserve">You gave yourself a pat on the back </w:t>
      </w:r>
      <w:proofErr w:type="gramStart"/>
      <w:r>
        <w:rPr>
          <w:rFonts w:ascii="Arial" w:hAnsi="Arial" w:cs="Arial"/>
          <w:bCs/>
        </w:rPr>
        <w:t>for being</w:t>
      </w:r>
      <w:proofErr w:type="gramEnd"/>
      <w:r>
        <w:rPr>
          <w:rFonts w:ascii="Arial" w:hAnsi="Arial" w:cs="Arial"/>
          <w:bCs/>
        </w:rPr>
        <w:t xml:space="preserve"> an amazing volunteer!</w:t>
      </w:r>
    </w:p>
    <w:p w14:paraId="49158CAE" w14:textId="77777777" w:rsidR="00132AB9" w:rsidRDefault="00132AB9" w:rsidP="00C100A6">
      <w:pPr>
        <w:spacing w:after="0"/>
        <w:ind w:left="1080"/>
        <w:rPr>
          <w:rFonts w:ascii="Arial" w:hAnsi="Arial" w:cs="Arial"/>
          <w:bCs/>
        </w:rPr>
      </w:pPr>
    </w:p>
    <w:p w14:paraId="22360794" w14:textId="77777777" w:rsidR="00132AB9" w:rsidRPr="00132AB9" w:rsidRDefault="00132AB9" w:rsidP="00C100A6">
      <w:pPr>
        <w:spacing w:after="0"/>
        <w:ind w:left="1080"/>
        <w:rPr>
          <w:rFonts w:ascii="Arial" w:hAnsi="Arial" w:cs="Arial"/>
          <w:bCs/>
        </w:rPr>
      </w:pPr>
    </w:p>
    <w:sectPr w:rsidR="00132AB9" w:rsidRPr="00132AB9" w:rsidSect="00AA7C38">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159A"/>
    <w:multiLevelType w:val="hybridMultilevel"/>
    <w:tmpl w:val="E692F7C0"/>
    <w:lvl w:ilvl="0" w:tplc="A950E85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60DB2"/>
    <w:multiLevelType w:val="hybridMultilevel"/>
    <w:tmpl w:val="5052E4D8"/>
    <w:lvl w:ilvl="0" w:tplc="C69E599A">
      <w:start w:val="1"/>
      <w:numFmt w:val="upperLetter"/>
      <w:lvlText w:val="%1."/>
      <w:lvlJc w:val="left"/>
      <w:pPr>
        <w:ind w:left="1401" w:hanging="363"/>
        <w:jc w:val="left"/>
      </w:pPr>
      <w:rPr>
        <w:rFonts w:ascii="Calibri" w:eastAsia="Calibri" w:hAnsi="Calibri" w:cs="Calibri" w:hint="default"/>
        <w:b w:val="0"/>
        <w:bCs w:val="0"/>
        <w:i w:val="0"/>
        <w:iCs w:val="0"/>
        <w:spacing w:val="-1"/>
        <w:w w:val="100"/>
        <w:sz w:val="22"/>
        <w:szCs w:val="22"/>
        <w:lang w:val="en-US" w:eastAsia="en-US" w:bidi="ar-SA"/>
      </w:rPr>
    </w:lvl>
    <w:lvl w:ilvl="1" w:tplc="BD501EB8">
      <w:numFmt w:val="bullet"/>
      <w:lvlText w:val="•"/>
      <w:lvlJc w:val="left"/>
      <w:pPr>
        <w:ind w:left="2362" w:hanging="363"/>
      </w:pPr>
      <w:rPr>
        <w:rFonts w:hint="default"/>
        <w:lang w:val="en-US" w:eastAsia="en-US" w:bidi="ar-SA"/>
      </w:rPr>
    </w:lvl>
    <w:lvl w:ilvl="2" w:tplc="E74E5EA8">
      <w:numFmt w:val="bullet"/>
      <w:lvlText w:val="•"/>
      <w:lvlJc w:val="left"/>
      <w:pPr>
        <w:ind w:left="3324" w:hanging="363"/>
      </w:pPr>
      <w:rPr>
        <w:rFonts w:hint="default"/>
        <w:lang w:val="en-US" w:eastAsia="en-US" w:bidi="ar-SA"/>
      </w:rPr>
    </w:lvl>
    <w:lvl w:ilvl="3" w:tplc="D45EDC94">
      <w:numFmt w:val="bullet"/>
      <w:lvlText w:val="•"/>
      <w:lvlJc w:val="left"/>
      <w:pPr>
        <w:ind w:left="4286" w:hanging="363"/>
      </w:pPr>
      <w:rPr>
        <w:rFonts w:hint="default"/>
        <w:lang w:val="en-US" w:eastAsia="en-US" w:bidi="ar-SA"/>
      </w:rPr>
    </w:lvl>
    <w:lvl w:ilvl="4" w:tplc="CC3A7EDE">
      <w:numFmt w:val="bullet"/>
      <w:lvlText w:val="•"/>
      <w:lvlJc w:val="left"/>
      <w:pPr>
        <w:ind w:left="5248" w:hanging="363"/>
      </w:pPr>
      <w:rPr>
        <w:rFonts w:hint="default"/>
        <w:lang w:val="en-US" w:eastAsia="en-US" w:bidi="ar-SA"/>
      </w:rPr>
    </w:lvl>
    <w:lvl w:ilvl="5" w:tplc="75768BCE">
      <w:numFmt w:val="bullet"/>
      <w:lvlText w:val="•"/>
      <w:lvlJc w:val="left"/>
      <w:pPr>
        <w:ind w:left="6210" w:hanging="363"/>
      </w:pPr>
      <w:rPr>
        <w:rFonts w:hint="default"/>
        <w:lang w:val="en-US" w:eastAsia="en-US" w:bidi="ar-SA"/>
      </w:rPr>
    </w:lvl>
    <w:lvl w:ilvl="6" w:tplc="D4DA646E">
      <w:numFmt w:val="bullet"/>
      <w:lvlText w:val="•"/>
      <w:lvlJc w:val="left"/>
      <w:pPr>
        <w:ind w:left="7172" w:hanging="363"/>
      </w:pPr>
      <w:rPr>
        <w:rFonts w:hint="default"/>
        <w:lang w:val="en-US" w:eastAsia="en-US" w:bidi="ar-SA"/>
      </w:rPr>
    </w:lvl>
    <w:lvl w:ilvl="7" w:tplc="32C64470">
      <w:numFmt w:val="bullet"/>
      <w:lvlText w:val="•"/>
      <w:lvlJc w:val="left"/>
      <w:pPr>
        <w:ind w:left="8134" w:hanging="363"/>
      </w:pPr>
      <w:rPr>
        <w:rFonts w:hint="default"/>
        <w:lang w:val="en-US" w:eastAsia="en-US" w:bidi="ar-SA"/>
      </w:rPr>
    </w:lvl>
    <w:lvl w:ilvl="8" w:tplc="CD76C3BC">
      <w:numFmt w:val="bullet"/>
      <w:lvlText w:val="•"/>
      <w:lvlJc w:val="left"/>
      <w:pPr>
        <w:ind w:left="9096" w:hanging="363"/>
      </w:pPr>
      <w:rPr>
        <w:rFonts w:hint="default"/>
        <w:lang w:val="en-US" w:eastAsia="en-US" w:bidi="ar-SA"/>
      </w:rPr>
    </w:lvl>
  </w:abstractNum>
  <w:abstractNum w:abstractNumId="2" w15:restartNumberingAfterBreak="0">
    <w:nsid w:val="2C7E10D4"/>
    <w:multiLevelType w:val="hybridMultilevel"/>
    <w:tmpl w:val="6F1030A6"/>
    <w:lvl w:ilvl="0" w:tplc="6AB41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3F5369"/>
    <w:multiLevelType w:val="hybridMultilevel"/>
    <w:tmpl w:val="A8A4386E"/>
    <w:lvl w:ilvl="0" w:tplc="57D87844">
      <w:start w:val="1"/>
      <w:numFmt w:val="decimal"/>
      <w:lvlText w:val="%1."/>
      <w:lvlJc w:val="left"/>
      <w:pPr>
        <w:ind w:left="1080" w:hanging="360"/>
      </w:pPr>
      <w:rPr>
        <w:rFonts w:hint="default"/>
        <w:b w:val="0"/>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144CDC"/>
    <w:multiLevelType w:val="hybridMultilevel"/>
    <w:tmpl w:val="C318EAF4"/>
    <w:lvl w:ilvl="0" w:tplc="399C84A2">
      <w:start w:val="1"/>
      <w:numFmt w:val="upperLetter"/>
      <w:lvlText w:val="%1."/>
      <w:lvlJc w:val="left"/>
      <w:pPr>
        <w:ind w:left="1401" w:hanging="363"/>
        <w:jc w:val="left"/>
      </w:pPr>
      <w:rPr>
        <w:rFonts w:ascii="Calibri" w:eastAsia="Calibri" w:hAnsi="Calibri" w:cs="Calibri" w:hint="default"/>
        <w:b w:val="0"/>
        <w:bCs w:val="0"/>
        <w:i w:val="0"/>
        <w:iCs w:val="0"/>
        <w:spacing w:val="-1"/>
        <w:w w:val="100"/>
        <w:sz w:val="22"/>
        <w:szCs w:val="22"/>
        <w:lang w:val="en-US" w:eastAsia="en-US" w:bidi="ar-SA"/>
      </w:rPr>
    </w:lvl>
    <w:lvl w:ilvl="1" w:tplc="E466D73E">
      <w:numFmt w:val="bullet"/>
      <w:lvlText w:val="•"/>
      <w:lvlJc w:val="left"/>
      <w:pPr>
        <w:ind w:left="2362" w:hanging="363"/>
      </w:pPr>
      <w:rPr>
        <w:rFonts w:hint="default"/>
        <w:lang w:val="en-US" w:eastAsia="en-US" w:bidi="ar-SA"/>
      </w:rPr>
    </w:lvl>
    <w:lvl w:ilvl="2" w:tplc="20A0F428">
      <w:numFmt w:val="bullet"/>
      <w:lvlText w:val="•"/>
      <w:lvlJc w:val="left"/>
      <w:pPr>
        <w:ind w:left="3324" w:hanging="363"/>
      </w:pPr>
      <w:rPr>
        <w:rFonts w:hint="default"/>
        <w:lang w:val="en-US" w:eastAsia="en-US" w:bidi="ar-SA"/>
      </w:rPr>
    </w:lvl>
    <w:lvl w:ilvl="3" w:tplc="3580EC46">
      <w:numFmt w:val="bullet"/>
      <w:lvlText w:val="•"/>
      <w:lvlJc w:val="left"/>
      <w:pPr>
        <w:ind w:left="4286" w:hanging="363"/>
      </w:pPr>
      <w:rPr>
        <w:rFonts w:hint="default"/>
        <w:lang w:val="en-US" w:eastAsia="en-US" w:bidi="ar-SA"/>
      </w:rPr>
    </w:lvl>
    <w:lvl w:ilvl="4" w:tplc="BB9AAFCA">
      <w:numFmt w:val="bullet"/>
      <w:lvlText w:val="•"/>
      <w:lvlJc w:val="left"/>
      <w:pPr>
        <w:ind w:left="5248" w:hanging="363"/>
      </w:pPr>
      <w:rPr>
        <w:rFonts w:hint="default"/>
        <w:lang w:val="en-US" w:eastAsia="en-US" w:bidi="ar-SA"/>
      </w:rPr>
    </w:lvl>
    <w:lvl w:ilvl="5" w:tplc="8574388C">
      <w:numFmt w:val="bullet"/>
      <w:lvlText w:val="•"/>
      <w:lvlJc w:val="left"/>
      <w:pPr>
        <w:ind w:left="6210" w:hanging="363"/>
      </w:pPr>
      <w:rPr>
        <w:rFonts w:hint="default"/>
        <w:lang w:val="en-US" w:eastAsia="en-US" w:bidi="ar-SA"/>
      </w:rPr>
    </w:lvl>
    <w:lvl w:ilvl="6" w:tplc="AF18CF40">
      <w:numFmt w:val="bullet"/>
      <w:lvlText w:val="•"/>
      <w:lvlJc w:val="left"/>
      <w:pPr>
        <w:ind w:left="7172" w:hanging="363"/>
      </w:pPr>
      <w:rPr>
        <w:rFonts w:hint="default"/>
        <w:lang w:val="en-US" w:eastAsia="en-US" w:bidi="ar-SA"/>
      </w:rPr>
    </w:lvl>
    <w:lvl w:ilvl="7" w:tplc="6F0CAA54">
      <w:numFmt w:val="bullet"/>
      <w:lvlText w:val="•"/>
      <w:lvlJc w:val="left"/>
      <w:pPr>
        <w:ind w:left="8134" w:hanging="363"/>
      </w:pPr>
      <w:rPr>
        <w:rFonts w:hint="default"/>
        <w:lang w:val="en-US" w:eastAsia="en-US" w:bidi="ar-SA"/>
      </w:rPr>
    </w:lvl>
    <w:lvl w:ilvl="8" w:tplc="C464E63C">
      <w:numFmt w:val="bullet"/>
      <w:lvlText w:val="•"/>
      <w:lvlJc w:val="left"/>
      <w:pPr>
        <w:ind w:left="9096" w:hanging="363"/>
      </w:pPr>
      <w:rPr>
        <w:rFonts w:hint="default"/>
        <w:lang w:val="en-US" w:eastAsia="en-US" w:bidi="ar-SA"/>
      </w:rPr>
    </w:lvl>
  </w:abstractNum>
  <w:num w:numId="1" w16cid:durableId="2116056531">
    <w:abstractNumId w:val="3"/>
  </w:num>
  <w:num w:numId="2" w16cid:durableId="499538792">
    <w:abstractNumId w:val="2"/>
  </w:num>
  <w:num w:numId="3" w16cid:durableId="1987469236">
    <w:abstractNumId w:val="0"/>
  </w:num>
  <w:num w:numId="4" w16cid:durableId="807475818">
    <w:abstractNumId w:val="1"/>
  </w:num>
  <w:num w:numId="5" w16cid:durableId="765079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F72"/>
    <w:rsid w:val="00001FB1"/>
    <w:rsid w:val="0001172A"/>
    <w:rsid w:val="00024EB3"/>
    <w:rsid w:val="00036252"/>
    <w:rsid w:val="000426B6"/>
    <w:rsid w:val="00044970"/>
    <w:rsid w:val="0004766C"/>
    <w:rsid w:val="00062E14"/>
    <w:rsid w:val="0008176A"/>
    <w:rsid w:val="000A5A8D"/>
    <w:rsid w:val="000A7BBD"/>
    <w:rsid w:val="000C266E"/>
    <w:rsid w:val="000F5B72"/>
    <w:rsid w:val="00101A87"/>
    <w:rsid w:val="00122782"/>
    <w:rsid w:val="00122F6A"/>
    <w:rsid w:val="00132AB9"/>
    <w:rsid w:val="001578DA"/>
    <w:rsid w:val="00165D5E"/>
    <w:rsid w:val="00167DA4"/>
    <w:rsid w:val="00175802"/>
    <w:rsid w:val="00180BFB"/>
    <w:rsid w:val="001974A2"/>
    <w:rsid w:val="001A0E40"/>
    <w:rsid w:val="001C43B4"/>
    <w:rsid w:val="001C531A"/>
    <w:rsid w:val="001D2D89"/>
    <w:rsid w:val="001E1AE8"/>
    <w:rsid w:val="002169F9"/>
    <w:rsid w:val="00233823"/>
    <w:rsid w:val="00237F6F"/>
    <w:rsid w:val="00247368"/>
    <w:rsid w:val="00254B8B"/>
    <w:rsid w:val="00273B1E"/>
    <w:rsid w:val="002850B7"/>
    <w:rsid w:val="00295B5A"/>
    <w:rsid w:val="002C2E16"/>
    <w:rsid w:val="002D18FC"/>
    <w:rsid w:val="002E3D42"/>
    <w:rsid w:val="00323B2B"/>
    <w:rsid w:val="00335CD5"/>
    <w:rsid w:val="003377CB"/>
    <w:rsid w:val="00374997"/>
    <w:rsid w:val="003911B1"/>
    <w:rsid w:val="00394D70"/>
    <w:rsid w:val="003B457A"/>
    <w:rsid w:val="003F1A25"/>
    <w:rsid w:val="00406892"/>
    <w:rsid w:val="00421279"/>
    <w:rsid w:val="0045172D"/>
    <w:rsid w:val="0047660F"/>
    <w:rsid w:val="00492215"/>
    <w:rsid w:val="004B238E"/>
    <w:rsid w:val="004C04D6"/>
    <w:rsid w:val="004C74DC"/>
    <w:rsid w:val="004D519A"/>
    <w:rsid w:val="004E5B4B"/>
    <w:rsid w:val="004E5CB0"/>
    <w:rsid w:val="004F6FDE"/>
    <w:rsid w:val="00533499"/>
    <w:rsid w:val="00540A5E"/>
    <w:rsid w:val="00546A99"/>
    <w:rsid w:val="00550442"/>
    <w:rsid w:val="005701B1"/>
    <w:rsid w:val="005803BC"/>
    <w:rsid w:val="005A19BA"/>
    <w:rsid w:val="005A79D1"/>
    <w:rsid w:val="005C0AB3"/>
    <w:rsid w:val="005D575B"/>
    <w:rsid w:val="005D788E"/>
    <w:rsid w:val="005E1F8A"/>
    <w:rsid w:val="005E3EE4"/>
    <w:rsid w:val="0060378F"/>
    <w:rsid w:val="00623E31"/>
    <w:rsid w:val="006261F0"/>
    <w:rsid w:val="006267C8"/>
    <w:rsid w:val="00637E56"/>
    <w:rsid w:val="00645827"/>
    <w:rsid w:val="006535CE"/>
    <w:rsid w:val="00657191"/>
    <w:rsid w:val="0067149F"/>
    <w:rsid w:val="006748EF"/>
    <w:rsid w:val="00680159"/>
    <w:rsid w:val="0068522E"/>
    <w:rsid w:val="00697608"/>
    <w:rsid w:val="006A607A"/>
    <w:rsid w:val="006B3C16"/>
    <w:rsid w:val="006D0634"/>
    <w:rsid w:val="006D1B0E"/>
    <w:rsid w:val="006D40B1"/>
    <w:rsid w:val="006D4EAA"/>
    <w:rsid w:val="006F05DF"/>
    <w:rsid w:val="0073535D"/>
    <w:rsid w:val="00737656"/>
    <w:rsid w:val="00760705"/>
    <w:rsid w:val="007630FF"/>
    <w:rsid w:val="00780AAA"/>
    <w:rsid w:val="00792542"/>
    <w:rsid w:val="007B0102"/>
    <w:rsid w:val="007E6FED"/>
    <w:rsid w:val="0081691E"/>
    <w:rsid w:val="00847382"/>
    <w:rsid w:val="00853D23"/>
    <w:rsid w:val="008700E7"/>
    <w:rsid w:val="00892AC5"/>
    <w:rsid w:val="008A1F72"/>
    <w:rsid w:val="008D6972"/>
    <w:rsid w:val="008F1678"/>
    <w:rsid w:val="00922D9E"/>
    <w:rsid w:val="00940490"/>
    <w:rsid w:val="009434A3"/>
    <w:rsid w:val="00945DD4"/>
    <w:rsid w:val="009526DB"/>
    <w:rsid w:val="009560BA"/>
    <w:rsid w:val="00975EE6"/>
    <w:rsid w:val="009763A1"/>
    <w:rsid w:val="00977CB7"/>
    <w:rsid w:val="009A3643"/>
    <w:rsid w:val="009A58F4"/>
    <w:rsid w:val="009B07BF"/>
    <w:rsid w:val="009B548B"/>
    <w:rsid w:val="009B6A92"/>
    <w:rsid w:val="009C24AC"/>
    <w:rsid w:val="00A3165A"/>
    <w:rsid w:val="00A31764"/>
    <w:rsid w:val="00A51338"/>
    <w:rsid w:val="00A6388B"/>
    <w:rsid w:val="00A7083A"/>
    <w:rsid w:val="00A8441E"/>
    <w:rsid w:val="00AA7C38"/>
    <w:rsid w:val="00AB3A02"/>
    <w:rsid w:val="00AD6F2F"/>
    <w:rsid w:val="00AE25E2"/>
    <w:rsid w:val="00AE719A"/>
    <w:rsid w:val="00AF0479"/>
    <w:rsid w:val="00AF6AE6"/>
    <w:rsid w:val="00B04ACF"/>
    <w:rsid w:val="00B320AF"/>
    <w:rsid w:val="00B35811"/>
    <w:rsid w:val="00B4279B"/>
    <w:rsid w:val="00B434F8"/>
    <w:rsid w:val="00B509E5"/>
    <w:rsid w:val="00B5698B"/>
    <w:rsid w:val="00B60BFD"/>
    <w:rsid w:val="00B96D49"/>
    <w:rsid w:val="00BD26D0"/>
    <w:rsid w:val="00BD4D1E"/>
    <w:rsid w:val="00BE0C26"/>
    <w:rsid w:val="00BE73AC"/>
    <w:rsid w:val="00C067F8"/>
    <w:rsid w:val="00C100A6"/>
    <w:rsid w:val="00C45649"/>
    <w:rsid w:val="00C666D1"/>
    <w:rsid w:val="00CA68E4"/>
    <w:rsid w:val="00CD38AB"/>
    <w:rsid w:val="00CD4155"/>
    <w:rsid w:val="00CD72D5"/>
    <w:rsid w:val="00D132CE"/>
    <w:rsid w:val="00D23655"/>
    <w:rsid w:val="00D33DDA"/>
    <w:rsid w:val="00D41116"/>
    <w:rsid w:val="00D61B87"/>
    <w:rsid w:val="00D73B17"/>
    <w:rsid w:val="00D852B8"/>
    <w:rsid w:val="00D915D3"/>
    <w:rsid w:val="00D940E4"/>
    <w:rsid w:val="00D95453"/>
    <w:rsid w:val="00DA0B24"/>
    <w:rsid w:val="00DA0F4D"/>
    <w:rsid w:val="00DA5699"/>
    <w:rsid w:val="00DA5730"/>
    <w:rsid w:val="00DB2AB3"/>
    <w:rsid w:val="00DB650B"/>
    <w:rsid w:val="00DC5BD9"/>
    <w:rsid w:val="00DC79AC"/>
    <w:rsid w:val="00DD1742"/>
    <w:rsid w:val="00DE0FB3"/>
    <w:rsid w:val="00DF5D35"/>
    <w:rsid w:val="00DF6871"/>
    <w:rsid w:val="00E13E0A"/>
    <w:rsid w:val="00E155D3"/>
    <w:rsid w:val="00E447CF"/>
    <w:rsid w:val="00E542C9"/>
    <w:rsid w:val="00E5776B"/>
    <w:rsid w:val="00E840DF"/>
    <w:rsid w:val="00E90F4E"/>
    <w:rsid w:val="00E91AE6"/>
    <w:rsid w:val="00EB0474"/>
    <w:rsid w:val="00EE0DD5"/>
    <w:rsid w:val="00EE12A3"/>
    <w:rsid w:val="00F02BF5"/>
    <w:rsid w:val="00F117F0"/>
    <w:rsid w:val="00F310EE"/>
    <w:rsid w:val="00F40085"/>
    <w:rsid w:val="00F45279"/>
    <w:rsid w:val="00F56247"/>
    <w:rsid w:val="00F65194"/>
    <w:rsid w:val="00F72D99"/>
    <w:rsid w:val="00FC50CF"/>
    <w:rsid w:val="00FF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71D7"/>
  <w15:chartTrackingRefBased/>
  <w15:docId w15:val="{2AF9657A-EA9C-49C0-BE3E-A70B826C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442"/>
    <w:rPr>
      <w:color w:val="0563C1" w:themeColor="hyperlink"/>
      <w:u w:val="single"/>
    </w:rPr>
  </w:style>
  <w:style w:type="paragraph" w:styleId="BalloonText">
    <w:name w:val="Balloon Text"/>
    <w:basedOn w:val="Normal"/>
    <w:link w:val="BalloonTextChar"/>
    <w:uiPriority w:val="99"/>
    <w:semiHidden/>
    <w:unhideWhenUsed/>
    <w:rsid w:val="00036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252"/>
    <w:rPr>
      <w:rFonts w:ascii="Segoe UI" w:hAnsi="Segoe UI" w:cs="Segoe UI"/>
      <w:sz w:val="18"/>
      <w:szCs w:val="18"/>
    </w:rPr>
  </w:style>
  <w:style w:type="paragraph" w:styleId="ListParagraph">
    <w:name w:val="List Paragraph"/>
    <w:basedOn w:val="Normal"/>
    <w:uiPriority w:val="1"/>
    <w:qFormat/>
    <w:rsid w:val="004F6FDE"/>
    <w:pPr>
      <w:ind w:left="720"/>
      <w:contextualSpacing/>
    </w:pPr>
  </w:style>
  <w:style w:type="character" w:styleId="UnresolvedMention">
    <w:name w:val="Unresolved Mention"/>
    <w:basedOn w:val="DefaultParagraphFont"/>
    <w:uiPriority w:val="99"/>
    <w:semiHidden/>
    <w:unhideWhenUsed/>
    <w:rsid w:val="00B96D49"/>
    <w:rPr>
      <w:color w:val="605E5C"/>
      <w:shd w:val="clear" w:color="auto" w:fill="E1DFDD"/>
    </w:rPr>
  </w:style>
  <w:style w:type="paragraph" w:styleId="BodyText">
    <w:name w:val="Body Text"/>
    <w:basedOn w:val="Normal"/>
    <w:link w:val="BodyTextChar"/>
    <w:uiPriority w:val="1"/>
    <w:qFormat/>
    <w:rsid w:val="0081691E"/>
    <w:pPr>
      <w:widowControl w:val="0"/>
      <w:autoSpaceDE w:val="0"/>
      <w:autoSpaceDN w:val="0"/>
      <w:spacing w:after="0" w:line="240" w:lineRule="auto"/>
      <w:ind w:left="500"/>
    </w:pPr>
    <w:rPr>
      <w:rFonts w:ascii="Calibri" w:eastAsia="Calibri" w:hAnsi="Calibri" w:cs="Calibri"/>
    </w:rPr>
  </w:style>
  <w:style w:type="character" w:customStyle="1" w:styleId="BodyTextChar">
    <w:name w:val="Body Text Char"/>
    <w:basedOn w:val="DefaultParagraphFont"/>
    <w:link w:val="BodyText"/>
    <w:uiPriority w:val="1"/>
    <w:rsid w:val="0081691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462">
      <w:bodyDiv w:val="1"/>
      <w:marLeft w:val="0"/>
      <w:marRight w:val="0"/>
      <w:marTop w:val="0"/>
      <w:marBottom w:val="0"/>
      <w:divBdr>
        <w:top w:val="none" w:sz="0" w:space="0" w:color="auto"/>
        <w:left w:val="none" w:sz="0" w:space="0" w:color="auto"/>
        <w:bottom w:val="none" w:sz="0" w:space="0" w:color="auto"/>
        <w:right w:val="none" w:sz="0" w:space="0" w:color="auto"/>
      </w:divBdr>
      <w:divsChild>
        <w:div w:id="2082292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lsecretarylaoh@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2129</Words>
  <Characters>10775</Characters>
  <Application>Microsoft Office Word</Application>
  <DocSecurity>0</DocSecurity>
  <Lines>195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Keane</dc:creator>
  <cp:keywords/>
  <dc:description/>
  <cp:lastModifiedBy>Cathy Turck</cp:lastModifiedBy>
  <cp:revision>40</cp:revision>
  <cp:lastPrinted>2022-11-17T17:28:00Z</cp:lastPrinted>
  <dcterms:created xsi:type="dcterms:W3CDTF">2025-11-04T12:03:00Z</dcterms:created>
  <dcterms:modified xsi:type="dcterms:W3CDTF">2025-12-03T21:50:00Z</dcterms:modified>
</cp:coreProperties>
</file>